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A10" w:rsidRPr="00912A69" w:rsidRDefault="00B15A10" w:rsidP="00062484">
      <w:pPr>
        <w:pStyle w:val="2"/>
        <w:spacing w:after="0" w:line="240" w:lineRule="auto"/>
        <w:ind w:firstLine="0"/>
        <w:jc w:val="center"/>
        <w:rPr>
          <w:b/>
          <w:sz w:val="28"/>
          <w:szCs w:val="28"/>
        </w:rPr>
      </w:pPr>
      <w:r w:rsidRPr="00912A69">
        <w:rPr>
          <w:b/>
          <w:sz w:val="28"/>
          <w:szCs w:val="28"/>
        </w:rPr>
        <w:t xml:space="preserve">ОСНОВНЫЕ НАПРАВЛЕНИЯ </w:t>
      </w:r>
    </w:p>
    <w:p w:rsidR="00B15A10" w:rsidRPr="00912A69" w:rsidRDefault="00B15A10" w:rsidP="00062484">
      <w:pPr>
        <w:pStyle w:val="2"/>
        <w:spacing w:after="0" w:line="240" w:lineRule="auto"/>
        <w:ind w:firstLine="0"/>
        <w:jc w:val="center"/>
        <w:rPr>
          <w:b/>
          <w:sz w:val="28"/>
          <w:szCs w:val="28"/>
        </w:rPr>
      </w:pPr>
      <w:r w:rsidRPr="00912A69">
        <w:rPr>
          <w:b/>
          <w:sz w:val="28"/>
          <w:szCs w:val="28"/>
        </w:rPr>
        <w:t xml:space="preserve">БЮДЖЕТНОЙ И </w:t>
      </w:r>
      <w:r w:rsidR="002D63BA" w:rsidRPr="00912A69">
        <w:rPr>
          <w:b/>
          <w:sz w:val="28"/>
          <w:szCs w:val="28"/>
        </w:rPr>
        <w:t xml:space="preserve">НАЛОГОВОЙ </w:t>
      </w:r>
      <w:r w:rsidRPr="00912A69">
        <w:rPr>
          <w:b/>
          <w:sz w:val="28"/>
          <w:szCs w:val="28"/>
        </w:rPr>
        <w:t xml:space="preserve">ПОЛИТИКИ </w:t>
      </w:r>
    </w:p>
    <w:p w:rsidR="00132D4E" w:rsidRDefault="00B15A10" w:rsidP="00062484">
      <w:pPr>
        <w:pStyle w:val="2"/>
        <w:spacing w:after="0" w:line="240" w:lineRule="auto"/>
        <w:ind w:firstLine="0"/>
        <w:jc w:val="center"/>
        <w:rPr>
          <w:b/>
          <w:sz w:val="28"/>
          <w:szCs w:val="28"/>
        </w:rPr>
      </w:pPr>
      <w:r w:rsidRPr="00912A69">
        <w:rPr>
          <w:b/>
          <w:sz w:val="28"/>
          <w:szCs w:val="28"/>
        </w:rPr>
        <w:t>ГОРОДА НИЖНЕВАРТОВСКА НА 20</w:t>
      </w:r>
      <w:r w:rsidR="000D07C7" w:rsidRPr="00912A69">
        <w:rPr>
          <w:b/>
          <w:sz w:val="28"/>
          <w:szCs w:val="28"/>
        </w:rPr>
        <w:t>2</w:t>
      </w:r>
      <w:r w:rsidR="00912A69" w:rsidRPr="00912A69">
        <w:rPr>
          <w:b/>
          <w:sz w:val="28"/>
          <w:szCs w:val="28"/>
        </w:rPr>
        <w:t>5</w:t>
      </w:r>
      <w:r w:rsidRPr="00912A69">
        <w:rPr>
          <w:b/>
          <w:sz w:val="28"/>
          <w:szCs w:val="28"/>
        </w:rPr>
        <w:t xml:space="preserve"> ГОД </w:t>
      </w:r>
    </w:p>
    <w:p w:rsidR="00B15A10" w:rsidRPr="00912A69" w:rsidRDefault="00B15A10" w:rsidP="00062484">
      <w:pPr>
        <w:pStyle w:val="2"/>
        <w:spacing w:after="0" w:line="240" w:lineRule="auto"/>
        <w:ind w:firstLine="0"/>
        <w:jc w:val="center"/>
        <w:rPr>
          <w:b/>
          <w:sz w:val="28"/>
          <w:szCs w:val="28"/>
        </w:rPr>
      </w:pPr>
      <w:r w:rsidRPr="00912A69">
        <w:rPr>
          <w:b/>
          <w:sz w:val="28"/>
          <w:szCs w:val="28"/>
        </w:rPr>
        <w:t>И НА ПЛАНОВЫЙ ПЕРИОД 20</w:t>
      </w:r>
      <w:r w:rsidR="00026911" w:rsidRPr="00912A69">
        <w:rPr>
          <w:b/>
          <w:sz w:val="28"/>
          <w:szCs w:val="28"/>
        </w:rPr>
        <w:t>2</w:t>
      </w:r>
      <w:r w:rsidR="00912A69" w:rsidRPr="00912A69">
        <w:rPr>
          <w:b/>
          <w:sz w:val="28"/>
          <w:szCs w:val="28"/>
        </w:rPr>
        <w:t>6</w:t>
      </w:r>
      <w:r w:rsidRPr="00912A69">
        <w:rPr>
          <w:b/>
          <w:sz w:val="28"/>
          <w:szCs w:val="28"/>
        </w:rPr>
        <w:t xml:space="preserve"> И 20</w:t>
      </w:r>
      <w:r w:rsidR="00EC2903" w:rsidRPr="00912A69">
        <w:rPr>
          <w:b/>
          <w:sz w:val="28"/>
          <w:szCs w:val="28"/>
        </w:rPr>
        <w:t>2</w:t>
      </w:r>
      <w:r w:rsidR="00912A69" w:rsidRPr="00912A69">
        <w:rPr>
          <w:b/>
          <w:sz w:val="28"/>
          <w:szCs w:val="28"/>
        </w:rPr>
        <w:t>7</w:t>
      </w:r>
      <w:r w:rsidRPr="00912A69">
        <w:rPr>
          <w:b/>
          <w:sz w:val="28"/>
          <w:szCs w:val="28"/>
        </w:rPr>
        <w:t xml:space="preserve"> ГОДОВ</w:t>
      </w:r>
    </w:p>
    <w:p w:rsidR="005D0820" w:rsidRPr="00912A69" w:rsidRDefault="005D0820" w:rsidP="00434BB0">
      <w:pPr>
        <w:autoSpaceDE w:val="0"/>
        <w:autoSpaceDN w:val="0"/>
        <w:adjustRightInd w:val="0"/>
        <w:rPr>
          <w:sz w:val="28"/>
          <w:szCs w:val="28"/>
        </w:rPr>
      </w:pPr>
    </w:p>
    <w:p w:rsidR="005D0820" w:rsidRPr="00194678" w:rsidRDefault="00B15A10" w:rsidP="00434BB0">
      <w:pPr>
        <w:autoSpaceDE w:val="0"/>
        <w:autoSpaceDN w:val="0"/>
        <w:adjustRightInd w:val="0"/>
        <w:spacing w:after="0"/>
        <w:rPr>
          <w:sz w:val="28"/>
          <w:szCs w:val="28"/>
        </w:rPr>
      </w:pPr>
      <w:r w:rsidRPr="00194678">
        <w:rPr>
          <w:sz w:val="28"/>
          <w:szCs w:val="28"/>
        </w:rPr>
        <w:t xml:space="preserve">Основные направления </w:t>
      </w:r>
      <w:r w:rsidR="000943F2" w:rsidRPr="00194678">
        <w:rPr>
          <w:sz w:val="28"/>
          <w:szCs w:val="28"/>
        </w:rPr>
        <w:t xml:space="preserve">бюджетной и </w:t>
      </w:r>
      <w:r w:rsidR="00B63509" w:rsidRPr="00194678">
        <w:rPr>
          <w:sz w:val="28"/>
          <w:szCs w:val="28"/>
        </w:rPr>
        <w:t xml:space="preserve">налоговой </w:t>
      </w:r>
      <w:r w:rsidRPr="00194678">
        <w:rPr>
          <w:sz w:val="28"/>
          <w:szCs w:val="28"/>
        </w:rPr>
        <w:t>политики города Нижневартовска на 20</w:t>
      </w:r>
      <w:r w:rsidR="0014583D" w:rsidRPr="00194678">
        <w:rPr>
          <w:sz w:val="28"/>
          <w:szCs w:val="28"/>
        </w:rPr>
        <w:t>2</w:t>
      </w:r>
      <w:r w:rsidR="00912A69" w:rsidRPr="00194678">
        <w:rPr>
          <w:sz w:val="28"/>
          <w:szCs w:val="28"/>
        </w:rPr>
        <w:t>5</w:t>
      </w:r>
      <w:r w:rsidRPr="00194678">
        <w:rPr>
          <w:sz w:val="28"/>
          <w:szCs w:val="28"/>
        </w:rPr>
        <w:t xml:space="preserve"> год и на плановый период 20</w:t>
      </w:r>
      <w:r w:rsidR="00026911" w:rsidRPr="00194678">
        <w:rPr>
          <w:sz w:val="28"/>
          <w:szCs w:val="28"/>
        </w:rPr>
        <w:t>2</w:t>
      </w:r>
      <w:r w:rsidR="00912A69" w:rsidRPr="00194678">
        <w:rPr>
          <w:sz w:val="28"/>
          <w:szCs w:val="28"/>
        </w:rPr>
        <w:t>6</w:t>
      </w:r>
      <w:r w:rsidRPr="00194678">
        <w:rPr>
          <w:sz w:val="28"/>
          <w:szCs w:val="28"/>
        </w:rPr>
        <w:t xml:space="preserve"> и 20</w:t>
      </w:r>
      <w:r w:rsidR="00EC2903" w:rsidRPr="00194678">
        <w:rPr>
          <w:sz w:val="28"/>
          <w:szCs w:val="28"/>
        </w:rPr>
        <w:t>2</w:t>
      </w:r>
      <w:r w:rsidR="00912A69" w:rsidRPr="00194678">
        <w:rPr>
          <w:sz w:val="28"/>
          <w:szCs w:val="28"/>
        </w:rPr>
        <w:t>7</w:t>
      </w:r>
      <w:r w:rsidRPr="00194678">
        <w:rPr>
          <w:sz w:val="28"/>
          <w:szCs w:val="28"/>
        </w:rPr>
        <w:t xml:space="preserve"> годов </w:t>
      </w:r>
      <w:r w:rsidR="00850324" w:rsidRPr="00194678">
        <w:rPr>
          <w:sz w:val="28"/>
          <w:szCs w:val="28"/>
        </w:rPr>
        <w:t>(далее –</w:t>
      </w:r>
      <w:r w:rsidR="00416524" w:rsidRPr="00194678">
        <w:rPr>
          <w:sz w:val="28"/>
          <w:szCs w:val="28"/>
        </w:rPr>
        <w:t xml:space="preserve"> </w:t>
      </w:r>
      <w:r w:rsidR="009144C3" w:rsidRPr="00194678">
        <w:rPr>
          <w:sz w:val="28"/>
          <w:szCs w:val="28"/>
        </w:rPr>
        <w:t>о</w:t>
      </w:r>
      <w:r w:rsidR="003D0576" w:rsidRPr="00194678">
        <w:rPr>
          <w:sz w:val="28"/>
          <w:szCs w:val="28"/>
        </w:rPr>
        <w:t xml:space="preserve">сновные направления) </w:t>
      </w:r>
      <w:r w:rsidRPr="00194678">
        <w:rPr>
          <w:sz w:val="28"/>
          <w:szCs w:val="28"/>
        </w:rPr>
        <w:t>разработаны в соответствии со стать</w:t>
      </w:r>
      <w:r w:rsidR="00A4134C" w:rsidRPr="00194678">
        <w:rPr>
          <w:sz w:val="28"/>
          <w:szCs w:val="28"/>
        </w:rPr>
        <w:t>ей</w:t>
      </w:r>
      <w:r w:rsidRPr="00194678">
        <w:rPr>
          <w:sz w:val="28"/>
          <w:szCs w:val="28"/>
        </w:rPr>
        <w:t xml:space="preserve"> 172</w:t>
      </w:r>
      <w:r w:rsidR="0027722F" w:rsidRPr="00194678">
        <w:rPr>
          <w:sz w:val="28"/>
          <w:szCs w:val="28"/>
        </w:rPr>
        <w:t xml:space="preserve"> </w:t>
      </w:r>
      <w:r w:rsidRPr="00194678">
        <w:rPr>
          <w:sz w:val="28"/>
          <w:szCs w:val="28"/>
        </w:rPr>
        <w:t>Бюджетного кодекса Российской Федерации и являются основой формирования проекта бюджета города на очередной финансовый год</w:t>
      </w:r>
      <w:r w:rsidR="00D310FD" w:rsidRPr="00194678">
        <w:rPr>
          <w:sz w:val="28"/>
          <w:szCs w:val="28"/>
        </w:rPr>
        <w:t xml:space="preserve"> и на плановый период</w:t>
      </w:r>
      <w:r w:rsidRPr="00194678">
        <w:rPr>
          <w:sz w:val="28"/>
          <w:szCs w:val="28"/>
        </w:rPr>
        <w:t xml:space="preserve">. </w:t>
      </w:r>
    </w:p>
    <w:p w:rsidR="00F949DB" w:rsidRDefault="0014583D" w:rsidP="00434BB0">
      <w:pPr>
        <w:pStyle w:val="ab"/>
        <w:spacing w:before="0" w:beforeAutospacing="0" w:after="0" w:afterAutospacing="0"/>
        <w:rPr>
          <w:sz w:val="28"/>
          <w:szCs w:val="28"/>
        </w:rPr>
      </w:pPr>
      <w:r w:rsidRPr="00194678">
        <w:rPr>
          <w:rFonts w:eastAsia="Courier New"/>
          <w:sz w:val="28"/>
          <w:szCs w:val="28"/>
        </w:rPr>
        <w:t>При их разработке учтены положения</w:t>
      </w:r>
      <w:r w:rsidR="00180912" w:rsidRPr="00194678">
        <w:rPr>
          <w:rFonts w:eastAsia="Courier New"/>
          <w:sz w:val="28"/>
          <w:szCs w:val="28"/>
        </w:rPr>
        <w:t xml:space="preserve"> </w:t>
      </w:r>
      <w:r w:rsidR="008C6E01" w:rsidRPr="00194678">
        <w:rPr>
          <w:bCs/>
          <w:sz w:val="28"/>
          <w:szCs w:val="28"/>
        </w:rPr>
        <w:t>Послания Президента Российской Федерации Федеральному Собранию Российской</w:t>
      </w:r>
      <w:r w:rsidR="000265D4" w:rsidRPr="00194678">
        <w:rPr>
          <w:bCs/>
          <w:sz w:val="28"/>
          <w:szCs w:val="28"/>
        </w:rPr>
        <w:t xml:space="preserve"> Федерации от </w:t>
      </w:r>
      <w:r w:rsidR="008C6E01" w:rsidRPr="00194678">
        <w:rPr>
          <w:bCs/>
          <w:sz w:val="28"/>
          <w:szCs w:val="28"/>
        </w:rPr>
        <w:t>2</w:t>
      </w:r>
      <w:r w:rsidR="00B5326C" w:rsidRPr="00194678">
        <w:rPr>
          <w:bCs/>
          <w:sz w:val="28"/>
          <w:szCs w:val="28"/>
        </w:rPr>
        <w:t>9</w:t>
      </w:r>
      <w:r w:rsidR="008C6E01" w:rsidRPr="00194678">
        <w:rPr>
          <w:bCs/>
          <w:sz w:val="28"/>
          <w:szCs w:val="28"/>
        </w:rPr>
        <w:t>.02.202</w:t>
      </w:r>
      <w:r w:rsidR="00B5326C" w:rsidRPr="00194678">
        <w:rPr>
          <w:bCs/>
          <w:sz w:val="28"/>
          <w:szCs w:val="28"/>
        </w:rPr>
        <w:t>4</w:t>
      </w:r>
      <w:r w:rsidR="008C6E01" w:rsidRPr="00194678">
        <w:rPr>
          <w:bCs/>
          <w:sz w:val="28"/>
          <w:szCs w:val="28"/>
        </w:rPr>
        <w:t xml:space="preserve">, </w:t>
      </w:r>
      <w:r w:rsidR="008C6E01" w:rsidRPr="00194678">
        <w:rPr>
          <w:sz w:val="28"/>
          <w:szCs w:val="28"/>
        </w:rPr>
        <w:t xml:space="preserve">указов Президента Российской Федерации от </w:t>
      </w:r>
      <w:r w:rsidR="00155C31" w:rsidRPr="00194678">
        <w:rPr>
          <w:sz w:val="28"/>
          <w:szCs w:val="28"/>
        </w:rPr>
        <w:t>0</w:t>
      </w:r>
      <w:r w:rsidR="00155C31" w:rsidRPr="00194678">
        <w:rPr>
          <w:bCs/>
          <w:sz w:val="28"/>
          <w:szCs w:val="28"/>
        </w:rPr>
        <w:t xml:space="preserve">7.05.2012 №597 </w:t>
      </w:r>
      <w:r w:rsidR="00155C31" w:rsidRPr="00194678">
        <w:rPr>
          <w:bCs/>
          <w:sz w:val="28"/>
          <w:szCs w:val="28"/>
        </w:rPr>
        <w:br/>
        <w:t xml:space="preserve">"О мероприятиях по реализации государственной социальной политики", </w:t>
      </w:r>
      <w:r w:rsidR="00155C31" w:rsidRPr="00194678">
        <w:rPr>
          <w:bCs/>
          <w:sz w:val="28"/>
          <w:szCs w:val="28"/>
        </w:rPr>
        <w:br/>
        <w:t xml:space="preserve">от 01.06.2012 № 761 "О Национальной стратегии действий в интересах детей </w:t>
      </w:r>
      <w:r w:rsidR="00155C31" w:rsidRPr="00194678">
        <w:rPr>
          <w:bCs/>
          <w:sz w:val="28"/>
          <w:szCs w:val="28"/>
        </w:rPr>
        <w:br/>
        <w:t>на 2012-2017 годы"</w:t>
      </w:r>
      <w:r w:rsidR="00155C31" w:rsidRPr="00194678">
        <w:rPr>
          <w:sz w:val="28"/>
          <w:szCs w:val="28"/>
        </w:rPr>
        <w:t xml:space="preserve">, от 07.05.2024 №309 </w:t>
      </w:r>
      <w:r w:rsidR="00155C31" w:rsidRPr="00155C31">
        <w:rPr>
          <w:sz w:val="28"/>
          <w:szCs w:val="28"/>
        </w:rPr>
        <w:t>"О национальных целях развития Российской Федерации на период до 2030 года и на перспективу до 2036 года"</w:t>
      </w:r>
      <w:r w:rsidR="00155C31" w:rsidRPr="00194678">
        <w:rPr>
          <w:sz w:val="28"/>
          <w:szCs w:val="28"/>
        </w:rPr>
        <w:t xml:space="preserve">, </w:t>
      </w:r>
      <w:r w:rsidR="00043E56" w:rsidRPr="00194678">
        <w:rPr>
          <w:sz w:val="28"/>
          <w:szCs w:val="28"/>
        </w:rPr>
        <w:t>основных направлений налоговой, бюджетной и долговой политики Ханты-Мансийского автономного округа – Югры на 202</w:t>
      </w:r>
      <w:r w:rsidR="005F26A7" w:rsidRPr="00194678">
        <w:rPr>
          <w:sz w:val="28"/>
          <w:szCs w:val="28"/>
        </w:rPr>
        <w:t>5</w:t>
      </w:r>
      <w:r w:rsidR="00043E56" w:rsidRPr="00194678">
        <w:rPr>
          <w:sz w:val="28"/>
          <w:szCs w:val="28"/>
        </w:rPr>
        <w:t xml:space="preserve"> год и на плановый период 202</w:t>
      </w:r>
      <w:r w:rsidR="005F26A7" w:rsidRPr="00194678">
        <w:rPr>
          <w:sz w:val="28"/>
          <w:szCs w:val="28"/>
        </w:rPr>
        <w:t>6</w:t>
      </w:r>
      <w:r w:rsidR="00043E56" w:rsidRPr="00194678">
        <w:rPr>
          <w:sz w:val="28"/>
          <w:szCs w:val="28"/>
        </w:rPr>
        <w:t xml:space="preserve"> и 202</w:t>
      </w:r>
      <w:r w:rsidR="005F26A7" w:rsidRPr="00194678">
        <w:rPr>
          <w:sz w:val="28"/>
          <w:szCs w:val="28"/>
        </w:rPr>
        <w:t>7</w:t>
      </w:r>
      <w:r w:rsidR="00043E56" w:rsidRPr="00194678">
        <w:rPr>
          <w:sz w:val="28"/>
          <w:szCs w:val="28"/>
        </w:rPr>
        <w:t xml:space="preserve"> годов,</w:t>
      </w:r>
      <w:r w:rsidR="008C6E01" w:rsidRPr="00194678">
        <w:rPr>
          <w:bCs/>
          <w:sz w:val="28"/>
          <w:szCs w:val="28"/>
        </w:rPr>
        <w:t xml:space="preserve"> </w:t>
      </w:r>
      <w:r w:rsidR="00194678" w:rsidRPr="00194678">
        <w:rPr>
          <w:sz w:val="28"/>
          <w:szCs w:val="28"/>
        </w:rPr>
        <w:t xml:space="preserve">утвержденных распоряжением Правительства Ханты-Мансийского автономного округа – Югры от 10.10.2024 №496-рп, </w:t>
      </w:r>
      <w:hyperlink r:id="rId8" w:history="1">
        <w:r w:rsidR="00043E56" w:rsidRPr="00194678">
          <w:rPr>
            <w:sz w:val="28"/>
            <w:szCs w:val="28"/>
          </w:rPr>
          <w:t>Стратеги</w:t>
        </w:r>
      </w:hyperlink>
      <w:r w:rsidR="00043E56" w:rsidRPr="00194678">
        <w:rPr>
          <w:sz w:val="28"/>
          <w:szCs w:val="28"/>
        </w:rPr>
        <w:t xml:space="preserve">и социально-экономического развития города Нижневартовска до 2036 года, </w:t>
      </w:r>
      <w:r w:rsidR="00194678" w:rsidRPr="00194678">
        <w:rPr>
          <w:sz w:val="28"/>
          <w:szCs w:val="28"/>
        </w:rPr>
        <w:t xml:space="preserve">утвержденной решением Думы города Нижневартовска от 30.06.2023 №296, </w:t>
      </w:r>
      <w:r w:rsidR="00043E56" w:rsidRPr="00194678">
        <w:rPr>
          <w:sz w:val="28"/>
          <w:szCs w:val="28"/>
        </w:rPr>
        <w:t>Бюджетного прогноза города Нижневартовска на д</w:t>
      </w:r>
      <w:r w:rsidR="005F26A7" w:rsidRPr="00194678">
        <w:rPr>
          <w:sz w:val="28"/>
          <w:szCs w:val="28"/>
        </w:rPr>
        <w:t>олгосрочный период до 2027 года</w:t>
      </w:r>
      <w:r w:rsidR="00194678" w:rsidRPr="00194678">
        <w:rPr>
          <w:sz w:val="28"/>
          <w:szCs w:val="28"/>
        </w:rPr>
        <w:t xml:space="preserve">, утвержденного распоряжением администрации города от 09.02.2022 </w:t>
      </w:r>
      <w:r w:rsidR="0029264D">
        <w:rPr>
          <w:sz w:val="28"/>
          <w:szCs w:val="28"/>
        </w:rPr>
        <w:t xml:space="preserve"> </w:t>
      </w:r>
      <w:r w:rsidR="00194678" w:rsidRPr="00194678">
        <w:rPr>
          <w:sz w:val="28"/>
          <w:szCs w:val="28"/>
        </w:rPr>
        <w:t>№87-р.</w:t>
      </w:r>
    </w:p>
    <w:p w:rsidR="00194678" w:rsidRPr="00194678" w:rsidRDefault="00194678" w:rsidP="00434BB0">
      <w:pPr>
        <w:pStyle w:val="ab"/>
        <w:spacing w:before="0" w:beforeAutospacing="0" w:after="0" w:afterAutospacing="0"/>
        <w:rPr>
          <w:sz w:val="28"/>
          <w:szCs w:val="28"/>
        </w:rPr>
      </w:pPr>
      <w:r w:rsidRPr="00F66DED">
        <w:rPr>
          <w:sz w:val="28"/>
          <w:szCs w:val="28"/>
        </w:rPr>
        <w:t xml:space="preserve">Целью разработки основных направлений является определение </w:t>
      </w:r>
      <w:r w:rsidR="008A4D6B" w:rsidRPr="00F66DED">
        <w:rPr>
          <w:sz w:val="28"/>
          <w:szCs w:val="28"/>
        </w:rPr>
        <w:br/>
      </w:r>
      <w:r w:rsidRPr="00F66DED">
        <w:rPr>
          <w:sz w:val="28"/>
          <w:szCs w:val="28"/>
        </w:rPr>
        <w:t xml:space="preserve">на ближайший трехлетний период базовых принципов, условий и подходов, используемых при составлении проекта бюджета города Нижневартовска </w:t>
      </w:r>
      <w:r w:rsidR="008A4D6B" w:rsidRPr="00F66DED">
        <w:rPr>
          <w:sz w:val="28"/>
          <w:szCs w:val="28"/>
        </w:rPr>
        <w:br/>
      </w:r>
      <w:r w:rsidRPr="00F66DED">
        <w:rPr>
          <w:sz w:val="28"/>
          <w:szCs w:val="28"/>
        </w:rPr>
        <w:t>на 2025 год и на плановый период 2026 и 2027 годов.</w:t>
      </w:r>
    </w:p>
    <w:p w:rsidR="000E6A52" w:rsidRPr="00194678" w:rsidRDefault="006F5A39" w:rsidP="00434BB0">
      <w:pPr>
        <w:spacing w:after="0"/>
        <w:rPr>
          <w:spacing w:val="-4"/>
          <w:sz w:val="28"/>
          <w:szCs w:val="28"/>
        </w:rPr>
      </w:pPr>
      <w:r w:rsidRPr="00194678">
        <w:rPr>
          <w:bCs/>
          <w:sz w:val="28"/>
          <w:szCs w:val="28"/>
        </w:rPr>
        <w:t>В основу разработки о</w:t>
      </w:r>
      <w:r w:rsidR="000E6A52" w:rsidRPr="00194678">
        <w:rPr>
          <w:rFonts w:eastAsia="Courier New"/>
          <w:sz w:val="28"/>
          <w:szCs w:val="28"/>
        </w:rPr>
        <w:t>сновны</w:t>
      </w:r>
      <w:r w:rsidRPr="00194678">
        <w:rPr>
          <w:rFonts w:eastAsia="Courier New"/>
          <w:sz w:val="28"/>
          <w:szCs w:val="28"/>
        </w:rPr>
        <w:t>х</w:t>
      </w:r>
      <w:r w:rsidR="000E6A52" w:rsidRPr="00194678">
        <w:rPr>
          <w:rFonts w:eastAsia="Courier New"/>
          <w:sz w:val="28"/>
          <w:szCs w:val="28"/>
        </w:rPr>
        <w:t xml:space="preserve"> направлени</w:t>
      </w:r>
      <w:r w:rsidRPr="00194678">
        <w:rPr>
          <w:rFonts w:eastAsia="Courier New"/>
          <w:sz w:val="28"/>
          <w:szCs w:val="28"/>
        </w:rPr>
        <w:t>й</w:t>
      </w:r>
      <w:r w:rsidR="000E6A52" w:rsidRPr="00194678">
        <w:rPr>
          <w:rFonts w:eastAsia="Courier New"/>
          <w:sz w:val="28"/>
          <w:szCs w:val="28"/>
        </w:rPr>
        <w:t xml:space="preserve"> </w:t>
      </w:r>
      <w:r w:rsidRPr="00194678">
        <w:rPr>
          <w:rFonts w:eastAsia="Courier New"/>
          <w:sz w:val="28"/>
          <w:szCs w:val="28"/>
        </w:rPr>
        <w:t xml:space="preserve">принят </w:t>
      </w:r>
      <w:r w:rsidR="000E6A52" w:rsidRPr="00194678">
        <w:rPr>
          <w:sz w:val="28"/>
          <w:szCs w:val="28"/>
        </w:rPr>
        <w:t>базов</w:t>
      </w:r>
      <w:r w:rsidRPr="00194678">
        <w:rPr>
          <w:sz w:val="28"/>
          <w:szCs w:val="28"/>
        </w:rPr>
        <w:t>ый</w:t>
      </w:r>
      <w:r w:rsidR="000E6A52" w:rsidRPr="00194678">
        <w:rPr>
          <w:sz w:val="28"/>
          <w:szCs w:val="28"/>
        </w:rPr>
        <w:t xml:space="preserve"> вариант сценарных условий прогноза социально-экономического развития города Нижневартовска на 202</w:t>
      </w:r>
      <w:r w:rsidR="00194678" w:rsidRPr="00194678">
        <w:rPr>
          <w:sz w:val="28"/>
          <w:szCs w:val="28"/>
        </w:rPr>
        <w:t>5</w:t>
      </w:r>
      <w:r w:rsidR="000E6A52" w:rsidRPr="00194678">
        <w:rPr>
          <w:sz w:val="28"/>
          <w:szCs w:val="28"/>
        </w:rPr>
        <w:t xml:space="preserve"> год и на плановый период 202</w:t>
      </w:r>
      <w:r w:rsidR="00194678" w:rsidRPr="00194678">
        <w:rPr>
          <w:sz w:val="28"/>
          <w:szCs w:val="28"/>
        </w:rPr>
        <w:t>6</w:t>
      </w:r>
      <w:r w:rsidR="000E6A52" w:rsidRPr="00194678">
        <w:rPr>
          <w:sz w:val="28"/>
          <w:szCs w:val="28"/>
        </w:rPr>
        <w:t xml:space="preserve"> и 202</w:t>
      </w:r>
      <w:r w:rsidR="00194678" w:rsidRPr="00194678">
        <w:rPr>
          <w:sz w:val="28"/>
          <w:szCs w:val="28"/>
        </w:rPr>
        <w:t>7</w:t>
      </w:r>
      <w:r w:rsidR="000E6A52" w:rsidRPr="00194678">
        <w:rPr>
          <w:sz w:val="28"/>
          <w:szCs w:val="28"/>
        </w:rPr>
        <w:t xml:space="preserve"> годов</w:t>
      </w:r>
      <w:r w:rsidR="00107745">
        <w:rPr>
          <w:sz w:val="28"/>
          <w:szCs w:val="28"/>
        </w:rPr>
        <w:t>, учитывающий наиболее вероятный сценарий развития экономики города</w:t>
      </w:r>
      <w:r w:rsidR="000E6A52" w:rsidRPr="00194678">
        <w:rPr>
          <w:spacing w:val="-4"/>
          <w:sz w:val="28"/>
          <w:szCs w:val="28"/>
        </w:rPr>
        <w:t xml:space="preserve">. </w:t>
      </w:r>
    </w:p>
    <w:p w:rsidR="004B5EF5" w:rsidRPr="004B5EF5" w:rsidRDefault="00E41CDC" w:rsidP="00576A8F">
      <w:pPr>
        <w:widowControl w:val="0"/>
        <w:autoSpaceDE w:val="0"/>
        <w:autoSpaceDN w:val="0"/>
        <w:adjustRightInd w:val="0"/>
        <w:spacing w:after="0"/>
        <w:rPr>
          <w:bCs/>
          <w:sz w:val="28"/>
          <w:szCs w:val="28"/>
        </w:rPr>
      </w:pPr>
      <w:r w:rsidRPr="004B5EF5">
        <w:rPr>
          <w:bCs/>
          <w:sz w:val="28"/>
          <w:szCs w:val="28"/>
        </w:rPr>
        <w:t>На 2025</w:t>
      </w:r>
      <w:r w:rsidR="006F5A39" w:rsidRPr="004B5EF5">
        <w:rPr>
          <w:bCs/>
          <w:sz w:val="28"/>
          <w:szCs w:val="28"/>
        </w:rPr>
        <w:t>-202</w:t>
      </w:r>
      <w:r w:rsidRPr="004B5EF5">
        <w:rPr>
          <w:bCs/>
          <w:sz w:val="28"/>
          <w:szCs w:val="28"/>
        </w:rPr>
        <w:t>7</w:t>
      </w:r>
      <w:r w:rsidR="006F5A39" w:rsidRPr="004B5EF5">
        <w:rPr>
          <w:bCs/>
          <w:sz w:val="28"/>
          <w:szCs w:val="28"/>
        </w:rPr>
        <w:t xml:space="preserve"> годы </w:t>
      </w:r>
      <w:r w:rsidR="004B5EF5" w:rsidRPr="004B5EF5">
        <w:rPr>
          <w:bCs/>
          <w:sz w:val="28"/>
          <w:szCs w:val="28"/>
        </w:rPr>
        <w:t xml:space="preserve">ключевыми приоритетами </w:t>
      </w:r>
      <w:r w:rsidR="006F5A39" w:rsidRPr="004B5EF5">
        <w:rPr>
          <w:bCs/>
          <w:sz w:val="28"/>
          <w:szCs w:val="28"/>
        </w:rPr>
        <w:t>бюджетной и налоговой политики</w:t>
      </w:r>
      <w:r w:rsidR="00EB3478" w:rsidRPr="004B5EF5">
        <w:rPr>
          <w:bCs/>
          <w:sz w:val="28"/>
          <w:szCs w:val="28"/>
        </w:rPr>
        <w:t xml:space="preserve"> города </w:t>
      </w:r>
      <w:r w:rsidR="004B5EF5" w:rsidRPr="004B5EF5">
        <w:rPr>
          <w:bCs/>
          <w:sz w:val="28"/>
          <w:szCs w:val="28"/>
        </w:rPr>
        <w:t xml:space="preserve">являются достижение национальных целей развития </w:t>
      </w:r>
      <w:r w:rsidR="004B5EF5">
        <w:rPr>
          <w:bCs/>
          <w:sz w:val="28"/>
          <w:szCs w:val="28"/>
        </w:rPr>
        <w:t xml:space="preserve">Российской Федерации, сохранение </w:t>
      </w:r>
      <w:r w:rsidR="00576A8F" w:rsidRPr="00576A8F">
        <w:rPr>
          <w:bCs/>
          <w:sz w:val="28"/>
          <w:szCs w:val="28"/>
        </w:rPr>
        <w:t>финансовой устойчивости и сбалансированности бюджета города</w:t>
      </w:r>
      <w:r w:rsidR="00635A4F">
        <w:rPr>
          <w:bCs/>
          <w:sz w:val="28"/>
          <w:szCs w:val="28"/>
        </w:rPr>
        <w:t>,</w:t>
      </w:r>
      <w:r w:rsidR="004B5EF5">
        <w:rPr>
          <w:bCs/>
          <w:sz w:val="28"/>
          <w:szCs w:val="28"/>
        </w:rPr>
        <w:t xml:space="preserve"> увеличение доходного потенциала бюджета города и создание условий для устойчивого социально-экономического развития города.</w:t>
      </w:r>
    </w:p>
    <w:p w:rsidR="009364D0" w:rsidRPr="009364D0" w:rsidRDefault="009364D0" w:rsidP="00434BB0">
      <w:pPr>
        <w:spacing w:after="0"/>
        <w:rPr>
          <w:spacing w:val="-4"/>
          <w:sz w:val="28"/>
          <w:szCs w:val="28"/>
        </w:rPr>
      </w:pPr>
      <w:r w:rsidRPr="009364D0">
        <w:rPr>
          <w:rFonts w:eastAsia="Calibri"/>
          <w:sz w:val="28"/>
          <w:szCs w:val="28"/>
          <w:lang w:eastAsia="en-US"/>
        </w:rPr>
        <w:t xml:space="preserve">Бюджетная политика города в области доходов будет направлена </w:t>
      </w:r>
      <w:r w:rsidR="000A0CB0">
        <w:rPr>
          <w:rFonts w:eastAsia="Calibri"/>
          <w:sz w:val="28"/>
          <w:szCs w:val="28"/>
          <w:lang w:eastAsia="en-US"/>
        </w:rPr>
        <w:br/>
      </w:r>
      <w:r w:rsidRPr="009364D0">
        <w:rPr>
          <w:rFonts w:eastAsia="Calibri"/>
          <w:sz w:val="28"/>
          <w:szCs w:val="28"/>
          <w:lang w:eastAsia="en-US"/>
        </w:rPr>
        <w:t xml:space="preserve">на </w:t>
      </w:r>
      <w:r w:rsidRPr="009364D0">
        <w:rPr>
          <w:spacing w:val="-4"/>
          <w:sz w:val="28"/>
          <w:szCs w:val="28"/>
        </w:rPr>
        <w:t>укрепление доходной базы бюджета города за счет наращивания стабильных источников доходов, мобилизации имеющихся резервов и улучшения качества администрирования доходов.</w:t>
      </w:r>
    </w:p>
    <w:p w:rsidR="009364D0" w:rsidRPr="009364D0" w:rsidRDefault="009364D0" w:rsidP="00434BB0">
      <w:pPr>
        <w:spacing w:after="0"/>
        <w:rPr>
          <w:spacing w:val="-4"/>
          <w:sz w:val="28"/>
          <w:szCs w:val="28"/>
        </w:rPr>
      </w:pPr>
      <w:r w:rsidRPr="009364D0">
        <w:rPr>
          <w:spacing w:val="-4"/>
          <w:sz w:val="28"/>
          <w:szCs w:val="28"/>
        </w:rPr>
        <w:lastRenderedPageBreak/>
        <w:t xml:space="preserve">В целях достижения позитивного сценария исполнения доходной части бюджета в предстоящем бюджетном цикле будет продолжена работа </w:t>
      </w:r>
      <w:r w:rsidR="00AD1F02">
        <w:rPr>
          <w:spacing w:val="-4"/>
          <w:sz w:val="28"/>
          <w:szCs w:val="28"/>
        </w:rPr>
        <w:br/>
      </w:r>
      <w:r w:rsidRPr="009364D0">
        <w:rPr>
          <w:spacing w:val="-4"/>
          <w:sz w:val="28"/>
          <w:szCs w:val="28"/>
        </w:rPr>
        <w:t>по следующим направлениям:</w:t>
      </w:r>
    </w:p>
    <w:p w:rsidR="009364D0" w:rsidRPr="009364D0" w:rsidRDefault="009364D0" w:rsidP="00434BB0">
      <w:pPr>
        <w:spacing w:after="0"/>
        <w:rPr>
          <w:spacing w:val="-4"/>
          <w:sz w:val="28"/>
          <w:szCs w:val="28"/>
        </w:rPr>
      </w:pPr>
      <w:r w:rsidRPr="009364D0">
        <w:rPr>
          <w:spacing w:val="-4"/>
          <w:sz w:val="28"/>
          <w:szCs w:val="28"/>
        </w:rPr>
        <w:t>обеспечение надежности параметров, положенных в основу формирования доходной базы бюджета;</w:t>
      </w:r>
    </w:p>
    <w:p w:rsidR="009364D0" w:rsidRPr="009364D0" w:rsidRDefault="009364D0" w:rsidP="00434BB0">
      <w:pPr>
        <w:spacing w:after="0"/>
        <w:rPr>
          <w:spacing w:val="-4"/>
          <w:sz w:val="28"/>
          <w:szCs w:val="28"/>
        </w:rPr>
      </w:pPr>
      <w:r w:rsidRPr="009364D0">
        <w:rPr>
          <w:spacing w:val="-4"/>
          <w:sz w:val="28"/>
          <w:szCs w:val="28"/>
        </w:rPr>
        <w:t xml:space="preserve">безусловное выполнение главными администраторами доходов бюджета города бюджетных полномочий в части обеспечения ими точности планирования и контроля за поступлением в бюджет города администрируемых налоговых </w:t>
      </w:r>
      <w:r w:rsidR="000A0CB0">
        <w:rPr>
          <w:spacing w:val="-4"/>
          <w:sz w:val="28"/>
          <w:szCs w:val="28"/>
        </w:rPr>
        <w:br/>
      </w:r>
      <w:r w:rsidRPr="009364D0">
        <w:rPr>
          <w:spacing w:val="-4"/>
          <w:sz w:val="28"/>
          <w:szCs w:val="28"/>
        </w:rPr>
        <w:t>и неналоговых доходов;</w:t>
      </w:r>
    </w:p>
    <w:p w:rsidR="009364D0" w:rsidRPr="009364D0" w:rsidRDefault="009364D0" w:rsidP="00434BB0">
      <w:pPr>
        <w:spacing w:after="0"/>
        <w:rPr>
          <w:spacing w:val="-4"/>
          <w:sz w:val="28"/>
          <w:szCs w:val="28"/>
        </w:rPr>
      </w:pPr>
      <w:r w:rsidRPr="009364D0">
        <w:rPr>
          <w:spacing w:val="-4"/>
          <w:sz w:val="28"/>
          <w:szCs w:val="28"/>
        </w:rPr>
        <w:t>повышение рациональности и эффективности управления муниципальными активами;</w:t>
      </w:r>
    </w:p>
    <w:p w:rsidR="009364D0" w:rsidRPr="009364D0" w:rsidRDefault="009364D0" w:rsidP="00434BB0">
      <w:pPr>
        <w:spacing w:after="0"/>
        <w:rPr>
          <w:spacing w:val="-4"/>
          <w:sz w:val="28"/>
          <w:szCs w:val="28"/>
        </w:rPr>
      </w:pPr>
      <w:r w:rsidRPr="009364D0">
        <w:rPr>
          <w:spacing w:val="-4"/>
          <w:sz w:val="28"/>
          <w:szCs w:val="28"/>
        </w:rPr>
        <w:t>эффективное управление просроченной дебиторской задолженностью;</w:t>
      </w:r>
    </w:p>
    <w:p w:rsidR="009364D0" w:rsidRPr="009364D0" w:rsidRDefault="009364D0" w:rsidP="00434BB0">
      <w:pPr>
        <w:spacing w:after="0"/>
        <w:rPr>
          <w:spacing w:val="-4"/>
          <w:sz w:val="28"/>
          <w:szCs w:val="28"/>
        </w:rPr>
      </w:pPr>
      <w:r w:rsidRPr="009364D0">
        <w:rPr>
          <w:spacing w:val="-4"/>
          <w:sz w:val="28"/>
          <w:szCs w:val="28"/>
        </w:rPr>
        <w:t>расширение налоговой базы и повышение собираемости имущественных налогов физических лиц;</w:t>
      </w:r>
    </w:p>
    <w:p w:rsidR="009364D0" w:rsidRPr="009364D0" w:rsidRDefault="009364D0" w:rsidP="00434BB0">
      <w:pPr>
        <w:spacing w:after="0"/>
        <w:rPr>
          <w:spacing w:val="-4"/>
          <w:sz w:val="28"/>
          <w:szCs w:val="28"/>
        </w:rPr>
      </w:pPr>
      <w:r w:rsidRPr="009364D0">
        <w:rPr>
          <w:spacing w:val="-4"/>
          <w:sz w:val="28"/>
          <w:szCs w:val="28"/>
        </w:rPr>
        <w:t>увеличение поступления в бюджет города дотации для стимулирования роста налогового потенциала и качества планирования доходов.</w:t>
      </w:r>
    </w:p>
    <w:p w:rsidR="009364D0" w:rsidRPr="009364D0" w:rsidRDefault="009364D0" w:rsidP="00434BB0">
      <w:pPr>
        <w:spacing w:after="0"/>
        <w:rPr>
          <w:spacing w:val="-4"/>
          <w:sz w:val="28"/>
          <w:szCs w:val="28"/>
        </w:rPr>
      </w:pPr>
      <w:r w:rsidRPr="009364D0">
        <w:rPr>
          <w:spacing w:val="-4"/>
          <w:sz w:val="28"/>
          <w:szCs w:val="28"/>
        </w:rPr>
        <w:t>Достижению поставленных целей будет способствовать реализация мероприятий:</w:t>
      </w:r>
    </w:p>
    <w:p w:rsidR="009364D0" w:rsidRPr="009364D0" w:rsidRDefault="009364D0" w:rsidP="00434BB0">
      <w:pPr>
        <w:spacing w:after="0"/>
        <w:rPr>
          <w:spacing w:val="-4"/>
          <w:sz w:val="28"/>
          <w:szCs w:val="28"/>
        </w:rPr>
      </w:pPr>
      <w:r w:rsidRPr="009364D0">
        <w:rPr>
          <w:spacing w:val="-4"/>
          <w:sz w:val="28"/>
          <w:szCs w:val="28"/>
        </w:rPr>
        <w:t>проведение мониторинга полноты и своевременности поступления платежей в доход бюджета города, в том числе налоговых платежей, уплачиваемых крупными организациями с целью качественного прогнозирования налоговых поступлений;</w:t>
      </w:r>
    </w:p>
    <w:p w:rsidR="009364D0" w:rsidRPr="009364D0" w:rsidRDefault="009364D0" w:rsidP="00434BB0">
      <w:pPr>
        <w:spacing w:after="0"/>
        <w:rPr>
          <w:spacing w:val="-4"/>
          <w:sz w:val="28"/>
          <w:szCs w:val="28"/>
        </w:rPr>
      </w:pPr>
      <w:r w:rsidRPr="009364D0">
        <w:rPr>
          <w:spacing w:val="-4"/>
          <w:sz w:val="28"/>
          <w:szCs w:val="28"/>
        </w:rPr>
        <w:t>вовлечение в хозяйственный оборот неиспользуемых или неэффективно используемых объектов недвижимости и земельных участков, осуществление муниципального контроля для выявления их неправомерного или нецелевого использования;</w:t>
      </w:r>
    </w:p>
    <w:p w:rsidR="009364D0" w:rsidRPr="009364D0" w:rsidRDefault="009364D0" w:rsidP="00434BB0">
      <w:pPr>
        <w:spacing w:after="0"/>
        <w:rPr>
          <w:spacing w:val="-4"/>
          <w:sz w:val="28"/>
          <w:szCs w:val="28"/>
        </w:rPr>
      </w:pPr>
      <w:r w:rsidRPr="009364D0">
        <w:rPr>
          <w:spacing w:val="-4"/>
          <w:sz w:val="28"/>
          <w:szCs w:val="28"/>
        </w:rPr>
        <w:t>осуществление мероприятий по приват</w:t>
      </w:r>
      <w:r w:rsidR="000A0CB0">
        <w:rPr>
          <w:spacing w:val="-4"/>
          <w:sz w:val="28"/>
          <w:szCs w:val="28"/>
        </w:rPr>
        <w:t>изации муниципального имущества;</w:t>
      </w:r>
      <w:r w:rsidRPr="009364D0">
        <w:rPr>
          <w:spacing w:val="-4"/>
          <w:sz w:val="28"/>
          <w:szCs w:val="28"/>
        </w:rPr>
        <w:t xml:space="preserve"> </w:t>
      </w:r>
    </w:p>
    <w:p w:rsidR="009364D0" w:rsidRPr="009364D0" w:rsidRDefault="009364D0" w:rsidP="00434BB0">
      <w:pPr>
        <w:spacing w:after="0"/>
        <w:rPr>
          <w:spacing w:val="-4"/>
          <w:sz w:val="28"/>
          <w:szCs w:val="28"/>
        </w:rPr>
      </w:pPr>
      <w:r w:rsidRPr="009364D0">
        <w:rPr>
          <w:spacing w:val="-4"/>
          <w:sz w:val="28"/>
          <w:szCs w:val="28"/>
        </w:rPr>
        <w:t>продолжение работы по вовлечению в налоговый оборот отдельных объектов недвижимости, в отношении которых налог на имущество физических лиц исчисляется исходя из кадастровой стоимости;</w:t>
      </w:r>
    </w:p>
    <w:p w:rsidR="009364D0" w:rsidRPr="009364D0" w:rsidRDefault="009364D0" w:rsidP="00434BB0">
      <w:pPr>
        <w:spacing w:after="0"/>
        <w:rPr>
          <w:spacing w:val="-4"/>
          <w:sz w:val="28"/>
          <w:szCs w:val="28"/>
        </w:rPr>
      </w:pPr>
      <w:r w:rsidRPr="009364D0">
        <w:rPr>
          <w:spacing w:val="-4"/>
          <w:sz w:val="28"/>
          <w:szCs w:val="28"/>
        </w:rPr>
        <w:t xml:space="preserve">заключение соглашений о взаимном сотрудничестве и взаимодействии </w:t>
      </w:r>
      <w:r w:rsidR="00AD1F02">
        <w:rPr>
          <w:spacing w:val="-4"/>
          <w:sz w:val="28"/>
          <w:szCs w:val="28"/>
        </w:rPr>
        <w:br/>
      </w:r>
      <w:r w:rsidRPr="009364D0">
        <w:rPr>
          <w:spacing w:val="-4"/>
          <w:sz w:val="28"/>
          <w:szCs w:val="28"/>
        </w:rPr>
        <w:t>в области социально-экономического развития города между администрацией города, юридическими и физическими лицами;</w:t>
      </w:r>
    </w:p>
    <w:p w:rsidR="009364D0" w:rsidRDefault="009364D0" w:rsidP="00434BB0">
      <w:pPr>
        <w:spacing w:after="0"/>
        <w:rPr>
          <w:spacing w:val="-4"/>
          <w:sz w:val="28"/>
          <w:szCs w:val="28"/>
        </w:rPr>
      </w:pPr>
      <w:r w:rsidRPr="009364D0">
        <w:rPr>
          <w:spacing w:val="-4"/>
          <w:sz w:val="28"/>
          <w:szCs w:val="28"/>
        </w:rPr>
        <w:t>реализаци</w:t>
      </w:r>
      <w:r w:rsidR="0022003D">
        <w:rPr>
          <w:spacing w:val="-4"/>
          <w:sz w:val="28"/>
          <w:szCs w:val="28"/>
        </w:rPr>
        <w:t xml:space="preserve">я </w:t>
      </w:r>
      <w:r w:rsidRPr="009364D0">
        <w:rPr>
          <w:spacing w:val="-4"/>
          <w:sz w:val="28"/>
          <w:szCs w:val="28"/>
        </w:rPr>
        <w:t xml:space="preserve">главными администраторами неналоговых доходов бюджета </w:t>
      </w:r>
      <w:r w:rsidR="00AD1F02">
        <w:rPr>
          <w:spacing w:val="-4"/>
          <w:sz w:val="28"/>
          <w:szCs w:val="28"/>
        </w:rPr>
        <w:br/>
      </w:r>
      <w:r w:rsidRPr="009364D0">
        <w:rPr>
          <w:spacing w:val="-4"/>
          <w:sz w:val="28"/>
          <w:szCs w:val="28"/>
        </w:rPr>
        <w:t xml:space="preserve">на постоянной основе в соответствии с утвержденными регламентами полномочий по взысканию дебиторской задолженности, </w:t>
      </w:r>
      <w:r w:rsidR="0022003D">
        <w:rPr>
          <w:spacing w:val="-4"/>
          <w:sz w:val="28"/>
          <w:szCs w:val="28"/>
        </w:rPr>
        <w:t>включая</w:t>
      </w:r>
      <w:r w:rsidRPr="009364D0">
        <w:rPr>
          <w:spacing w:val="-4"/>
          <w:sz w:val="28"/>
          <w:szCs w:val="28"/>
        </w:rPr>
        <w:t xml:space="preserve"> </w:t>
      </w:r>
      <w:r w:rsidR="0022003D">
        <w:rPr>
          <w:spacing w:val="-4"/>
          <w:sz w:val="28"/>
          <w:szCs w:val="28"/>
        </w:rPr>
        <w:t>постоянный мониторинг</w:t>
      </w:r>
      <w:r w:rsidRPr="009364D0">
        <w:rPr>
          <w:spacing w:val="-4"/>
          <w:sz w:val="28"/>
          <w:szCs w:val="28"/>
        </w:rPr>
        <w:t xml:space="preserve"> уровня дебиторской задолженности, начиная с момента </w:t>
      </w:r>
      <w:r w:rsidR="00AD1F02">
        <w:rPr>
          <w:spacing w:val="-4"/>
          <w:sz w:val="28"/>
          <w:szCs w:val="28"/>
        </w:rPr>
        <w:br/>
      </w:r>
      <w:r w:rsidRPr="009364D0">
        <w:rPr>
          <w:spacing w:val="-4"/>
          <w:sz w:val="28"/>
          <w:szCs w:val="28"/>
        </w:rPr>
        <w:t xml:space="preserve">ее возникновения и заканчивая погашением либо признанием безнадежной </w:t>
      </w:r>
      <w:r w:rsidR="00AD1F02">
        <w:rPr>
          <w:spacing w:val="-4"/>
          <w:sz w:val="28"/>
          <w:szCs w:val="28"/>
        </w:rPr>
        <w:br/>
      </w:r>
      <w:r w:rsidRPr="009364D0">
        <w:rPr>
          <w:spacing w:val="-4"/>
          <w:sz w:val="28"/>
          <w:szCs w:val="28"/>
        </w:rPr>
        <w:t>к взысканию и списанием;</w:t>
      </w:r>
    </w:p>
    <w:p w:rsidR="009364D0" w:rsidRPr="009364D0" w:rsidRDefault="009364D0" w:rsidP="00434BB0">
      <w:pPr>
        <w:spacing w:after="0"/>
        <w:rPr>
          <w:spacing w:val="-4"/>
          <w:sz w:val="28"/>
          <w:szCs w:val="28"/>
        </w:rPr>
      </w:pPr>
      <w:r w:rsidRPr="009364D0">
        <w:rPr>
          <w:spacing w:val="-4"/>
          <w:sz w:val="28"/>
          <w:szCs w:val="28"/>
        </w:rPr>
        <w:t xml:space="preserve">проведение главными администраторами работы по информированию юридических и физических лиц об обязательности уплаты налоговых </w:t>
      </w:r>
      <w:r w:rsidR="000A0CB0">
        <w:rPr>
          <w:spacing w:val="-4"/>
          <w:sz w:val="28"/>
          <w:szCs w:val="28"/>
        </w:rPr>
        <w:br/>
      </w:r>
      <w:r w:rsidRPr="009364D0">
        <w:rPr>
          <w:spacing w:val="-4"/>
          <w:sz w:val="28"/>
          <w:szCs w:val="28"/>
        </w:rPr>
        <w:t>и неналоговых платежей в установленные законодательством сроки, а также проведение информационных кампаний, направленных на повышение налогово</w:t>
      </w:r>
      <w:r w:rsidR="00943F16">
        <w:rPr>
          <w:spacing w:val="-4"/>
          <w:sz w:val="28"/>
          <w:szCs w:val="28"/>
        </w:rPr>
        <w:t xml:space="preserve">й </w:t>
      </w:r>
      <w:r w:rsidR="0087241E">
        <w:rPr>
          <w:spacing w:val="-4"/>
          <w:sz w:val="28"/>
          <w:szCs w:val="28"/>
        </w:rPr>
        <w:t xml:space="preserve">и финансовой </w:t>
      </w:r>
      <w:r w:rsidR="00943F16">
        <w:rPr>
          <w:spacing w:val="-4"/>
          <w:sz w:val="28"/>
          <w:szCs w:val="28"/>
        </w:rPr>
        <w:t>грамотности населения города;</w:t>
      </w:r>
    </w:p>
    <w:p w:rsidR="009364D0" w:rsidRPr="009364D0" w:rsidRDefault="009364D0" w:rsidP="00434BB0">
      <w:pPr>
        <w:spacing w:after="0"/>
        <w:rPr>
          <w:spacing w:val="-4"/>
          <w:sz w:val="28"/>
          <w:szCs w:val="28"/>
        </w:rPr>
      </w:pPr>
      <w:r w:rsidRPr="009364D0">
        <w:rPr>
          <w:spacing w:val="-4"/>
          <w:sz w:val="28"/>
          <w:szCs w:val="28"/>
        </w:rPr>
        <w:lastRenderedPageBreak/>
        <w:t xml:space="preserve">продолжение работы комиссии по мобилизации доходов в бюджет города Нижневартовска и практики выявления и привлечения к налогообложению иногородних субъектов хозяйственной деятельности, имеющих рабочие места </w:t>
      </w:r>
      <w:r w:rsidR="00AD1F02">
        <w:rPr>
          <w:spacing w:val="-4"/>
          <w:sz w:val="28"/>
          <w:szCs w:val="28"/>
        </w:rPr>
        <w:br/>
      </w:r>
      <w:r w:rsidRPr="009364D0">
        <w:rPr>
          <w:spacing w:val="-4"/>
          <w:sz w:val="28"/>
          <w:szCs w:val="28"/>
        </w:rPr>
        <w:t>на территории города, а также легализ</w:t>
      </w:r>
      <w:r w:rsidR="00943F16">
        <w:rPr>
          <w:spacing w:val="-4"/>
          <w:sz w:val="28"/>
          <w:szCs w:val="28"/>
        </w:rPr>
        <w:t>ация "теневой" заработной платы;</w:t>
      </w:r>
      <w:r w:rsidRPr="009364D0">
        <w:rPr>
          <w:spacing w:val="-4"/>
          <w:sz w:val="28"/>
          <w:szCs w:val="28"/>
        </w:rPr>
        <w:t xml:space="preserve"> </w:t>
      </w:r>
    </w:p>
    <w:p w:rsidR="009364D0" w:rsidRPr="009364D0" w:rsidRDefault="009364D0" w:rsidP="00434BB0">
      <w:pPr>
        <w:spacing w:after="0"/>
        <w:rPr>
          <w:spacing w:val="-4"/>
          <w:sz w:val="28"/>
          <w:szCs w:val="28"/>
        </w:rPr>
      </w:pPr>
      <w:r w:rsidRPr="009364D0">
        <w:rPr>
          <w:spacing w:val="-4"/>
          <w:sz w:val="28"/>
          <w:szCs w:val="28"/>
        </w:rPr>
        <w:t>применение механизма замены дотации на выравнивание бюджетной обеспеченности дополнительным нормативом отчисления от налога на доходы физических лиц;</w:t>
      </w:r>
    </w:p>
    <w:p w:rsidR="009364D0" w:rsidRPr="009364D0" w:rsidRDefault="009364D0" w:rsidP="00434BB0">
      <w:pPr>
        <w:spacing w:after="0"/>
        <w:rPr>
          <w:spacing w:val="-4"/>
          <w:sz w:val="28"/>
          <w:szCs w:val="28"/>
        </w:rPr>
      </w:pPr>
      <w:r w:rsidRPr="009364D0">
        <w:rPr>
          <w:spacing w:val="-4"/>
          <w:sz w:val="28"/>
          <w:szCs w:val="28"/>
        </w:rPr>
        <w:t>популяризаци</w:t>
      </w:r>
      <w:r w:rsidR="00F41980">
        <w:rPr>
          <w:spacing w:val="-4"/>
          <w:sz w:val="28"/>
          <w:szCs w:val="28"/>
        </w:rPr>
        <w:t>я</w:t>
      </w:r>
      <w:r w:rsidRPr="009364D0">
        <w:rPr>
          <w:spacing w:val="-4"/>
          <w:sz w:val="28"/>
          <w:szCs w:val="28"/>
        </w:rPr>
        <w:t xml:space="preserve"> и развитие института самозанятых, способствующих легализа</w:t>
      </w:r>
      <w:r w:rsidR="00C800DA">
        <w:rPr>
          <w:spacing w:val="-4"/>
          <w:sz w:val="28"/>
          <w:szCs w:val="28"/>
        </w:rPr>
        <w:t>ции "теневых предпринимателей";</w:t>
      </w:r>
    </w:p>
    <w:p w:rsidR="009364D0" w:rsidRPr="009364D0" w:rsidRDefault="009364D0" w:rsidP="00434BB0">
      <w:pPr>
        <w:spacing w:after="0"/>
        <w:rPr>
          <w:spacing w:val="-4"/>
          <w:sz w:val="28"/>
          <w:szCs w:val="28"/>
        </w:rPr>
      </w:pPr>
      <w:r w:rsidRPr="009364D0">
        <w:rPr>
          <w:spacing w:val="-4"/>
          <w:sz w:val="28"/>
          <w:szCs w:val="28"/>
        </w:rPr>
        <w:t>взаимодействие с исполнительными органами Ханты-Мансийского автономного округа – Югры по привлечени</w:t>
      </w:r>
      <w:r w:rsidR="00F41980">
        <w:rPr>
          <w:spacing w:val="-4"/>
          <w:sz w:val="28"/>
          <w:szCs w:val="28"/>
        </w:rPr>
        <w:t>ю</w:t>
      </w:r>
      <w:r w:rsidRPr="009364D0">
        <w:rPr>
          <w:spacing w:val="-4"/>
          <w:sz w:val="28"/>
          <w:szCs w:val="28"/>
        </w:rPr>
        <w:t xml:space="preserve"> межбюджетных трансфертов для софинансирования наиболее значимых в</w:t>
      </w:r>
      <w:r w:rsidR="00C800DA">
        <w:rPr>
          <w:spacing w:val="-4"/>
          <w:sz w:val="28"/>
          <w:szCs w:val="28"/>
        </w:rPr>
        <w:t>опросов местного самоуправления;</w:t>
      </w:r>
    </w:p>
    <w:p w:rsidR="009364D0" w:rsidRPr="00BA63C4" w:rsidRDefault="009364D0" w:rsidP="00434BB0">
      <w:pPr>
        <w:spacing w:after="0"/>
        <w:rPr>
          <w:spacing w:val="-4"/>
          <w:sz w:val="28"/>
          <w:szCs w:val="28"/>
        </w:rPr>
      </w:pPr>
      <w:r w:rsidRPr="009364D0">
        <w:rPr>
          <w:spacing w:val="-4"/>
          <w:sz w:val="28"/>
          <w:szCs w:val="28"/>
        </w:rPr>
        <w:t>осуществление эффективного взаимодействия с налоговыми органами.</w:t>
      </w:r>
    </w:p>
    <w:p w:rsidR="009364D0" w:rsidRDefault="009364D0" w:rsidP="00434BB0">
      <w:pPr>
        <w:spacing w:after="0"/>
        <w:rPr>
          <w:rFonts w:eastAsia="Calibri"/>
          <w:sz w:val="28"/>
          <w:szCs w:val="28"/>
          <w:lang w:eastAsia="ar-SA"/>
        </w:rPr>
      </w:pPr>
      <w:r w:rsidRPr="00900173">
        <w:rPr>
          <w:rFonts w:eastAsia="Calibri"/>
          <w:sz w:val="28"/>
          <w:szCs w:val="28"/>
          <w:lang w:eastAsia="ar-SA"/>
        </w:rPr>
        <w:t xml:space="preserve">Главным ориентиром налоговой политики города будет </w:t>
      </w:r>
      <w:r>
        <w:rPr>
          <w:rFonts w:eastAsia="Calibri"/>
          <w:sz w:val="28"/>
          <w:szCs w:val="28"/>
          <w:lang w:eastAsia="ar-SA"/>
        </w:rPr>
        <w:t xml:space="preserve">являться сохранение </w:t>
      </w:r>
      <w:r w:rsidRPr="00900173">
        <w:rPr>
          <w:rFonts w:eastAsia="Calibri"/>
          <w:sz w:val="28"/>
          <w:szCs w:val="28"/>
          <w:lang w:eastAsia="ar-SA"/>
        </w:rPr>
        <w:t xml:space="preserve">стабильных налоговых условий, при которых </w:t>
      </w:r>
      <w:r>
        <w:rPr>
          <w:rFonts w:eastAsia="Calibri"/>
          <w:sz w:val="28"/>
          <w:szCs w:val="28"/>
          <w:lang w:eastAsia="ar-SA"/>
        </w:rPr>
        <w:t xml:space="preserve">должен быть обеспечен баланс </w:t>
      </w:r>
      <w:r w:rsidRPr="00900173">
        <w:rPr>
          <w:rFonts w:eastAsia="Calibri"/>
          <w:sz w:val="28"/>
          <w:szCs w:val="28"/>
          <w:lang w:eastAsia="ar-SA"/>
        </w:rPr>
        <w:t>интерес</w:t>
      </w:r>
      <w:r>
        <w:rPr>
          <w:rFonts w:eastAsia="Calibri"/>
          <w:sz w:val="28"/>
          <w:szCs w:val="28"/>
          <w:lang w:eastAsia="ar-SA"/>
        </w:rPr>
        <w:t>ов</w:t>
      </w:r>
      <w:r w:rsidRPr="00900173">
        <w:rPr>
          <w:rFonts w:eastAsia="Calibri"/>
          <w:sz w:val="28"/>
          <w:szCs w:val="28"/>
          <w:lang w:eastAsia="ar-SA"/>
        </w:rPr>
        <w:t xml:space="preserve"> граждан, бизнеса и бюджета города.</w:t>
      </w:r>
      <w:r>
        <w:rPr>
          <w:rFonts w:eastAsia="Calibri"/>
          <w:sz w:val="28"/>
          <w:szCs w:val="28"/>
          <w:lang w:eastAsia="ar-SA"/>
        </w:rPr>
        <w:t xml:space="preserve"> </w:t>
      </w:r>
    </w:p>
    <w:p w:rsidR="009364D0" w:rsidRDefault="009364D0" w:rsidP="00434BB0">
      <w:pPr>
        <w:spacing w:after="0"/>
        <w:rPr>
          <w:rFonts w:eastAsia="Calibri"/>
          <w:sz w:val="28"/>
          <w:szCs w:val="28"/>
          <w:lang w:eastAsia="ar-SA"/>
        </w:rPr>
      </w:pPr>
      <w:r w:rsidRPr="00900173">
        <w:rPr>
          <w:rFonts w:eastAsia="Calibri"/>
          <w:sz w:val="28"/>
          <w:szCs w:val="28"/>
          <w:lang w:eastAsia="ar-SA"/>
        </w:rPr>
        <w:t>Оптимизация предоставленных (планируемых к предоставлению) налоговых расходов будет осуществляться на основании ежегодной процедуры оценки налоговых расходов в соответствии с постановлением администрации города Нижневартовска от 31.07.2020 №657 "О Порядке оценки налоговых расходов города</w:t>
      </w:r>
      <w:r w:rsidR="00875A90">
        <w:rPr>
          <w:rFonts w:eastAsia="Calibri"/>
          <w:sz w:val="28"/>
          <w:szCs w:val="28"/>
          <w:lang w:eastAsia="ar-SA"/>
        </w:rPr>
        <w:t xml:space="preserve"> Нижневартовска"</w:t>
      </w:r>
      <w:r w:rsidR="0062629D">
        <w:rPr>
          <w:rFonts w:eastAsia="Calibri"/>
          <w:sz w:val="28"/>
          <w:szCs w:val="28"/>
          <w:lang w:eastAsia="ar-SA"/>
        </w:rPr>
        <w:t xml:space="preserve"> (с изменением)</w:t>
      </w:r>
      <w:r w:rsidRPr="00900173">
        <w:rPr>
          <w:rFonts w:eastAsia="Calibri"/>
          <w:sz w:val="28"/>
          <w:szCs w:val="28"/>
          <w:lang w:eastAsia="ar-SA"/>
        </w:rPr>
        <w:t>.</w:t>
      </w:r>
    </w:p>
    <w:p w:rsidR="009364D0" w:rsidRPr="00900173" w:rsidRDefault="009364D0" w:rsidP="00434BB0">
      <w:pPr>
        <w:spacing w:after="0"/>
        <w:rPr>
          <w:rFonts w:eastAsia="Calibri"/>
          <w:sz w:val="28"/>
          <w:szCs w:val="28"/>
          <w:lang w:eastAsia="ar-SA"/>
        </w:rPr>
      </w:pPr>
      <w:r w:rsidRPr="00900173">
        <w:rPr>
          <w:rFonts w:eastAsia="Calibri"/>
          <w:sz w:val="28"/>
          <w:szCs w:val="28"/>
          <w:lang w:eastAsia="ar-SA"/>
        </w:rPr>
        <w:t xml:space="preserve">Установление оптимальных ставок по имущественным налогам, предоставление дополнительных налоговых преференций будет направлено </w:t>
      </w:r>
      <w:r w:rsidR="000A0CB0">
        <w:rPr>
          <w:rFonts w:eastAsia="Calibri"/>
          <w:sz w:val="28"/>
          <w:szCs w:val="28"/>
          <w:lang w:eastAsia="ar-SA"/>
        </w:rPr>
        <w:br/>
      </w:r>
      <w:r w:rsidRPr="00900173">
        <w:rPr>
          <w:rFonts w:eastAsia="Calibri"/>
          <w:sz w:val="28"/>
          <w:szCs w:val="28"/>
          <w:lang w:eastAsia="ar-SA"/>
        </w:rPr>
        <w:t xml:space="preserve">на стимулирование предпринимательской и инвестиционной активности на территории города, а также поддержу незащищенных слоев населения </w:t>
      </w:r>
      <w:r w:rsidR="00AD1F02">
        <w:rPr>
          <w:rFonts w:eastAsia="Calibri"/>
          <w:sz w:val="28"/>
          <w:szCs w:val="28"/>
          <w:lang w:eastAsia="ar-SA"/>
        </w:rPr>
        <w:br/>
      </w:r>
      <w:r w:rsidRPr="00900173">
        <w:rPr>
          <w:rFonts w:eastAsia="Calibri"/>
          <w:sz w:val="28"/>
          <w:szCs w:val="28"/>
          <w:lang w:eastAsia="ar-SA"/>
        </w:rPr>
        <w:t xml:space="preserve">и учитывать при этом эффективность оказанных в совокупности мер поддержки (в том числе финансовой), а также меры поддержи оказываемые </w:t>
      </w:r>
      <w:r w:rsidR="00AD1F02">
        <w:rPr>
          <w:rFonts w:eastAsia="Calibri"/>
          <w:sz w:val="28"/>
          <w:szCs w:val="28"/>
          <w:lang w:eastAsia="ar-SA"/>
        </w:rPr>
        <w:br/>
      </w:r>
      <w:r w:rsidRPr="00900173">
        <w:rPr>
          <w:rFonts w:eastAsia="Calibri"/>
          <w:sz w:val="28"/>
          <w:szCs w:val="28"/>
          <w:lang w:eastAsia="ar-SA"/>
        </w:rPr>
        <w:t>на региональном и федеральном уровне для соответствующей категории плательщиков.</w:t>
      </w:r>
    </w:p>
    <w:p w:rsidR="009364D0" w:rsidRPr="00900173" w:rsidRDefault="009364D0" w:rsidP="00434BB0">
      <w:pPr>
        <w:spacing w:after="0"/>
        <w:rPr>
          <w:rFonts w:eastAsia="Calibri"/>
          <w:sz w:val="28"/>
          <w:szCs w:val="28"/>
          <w:lang w:eastAsia="ar-SA"/>
        </w:rPr>
      </w:pPr>
      <w:r w:rsidRPr="00900173">
        <w:rPr>
          <w:rFonts w:eastAsia="Calibri"/>
          <w:sz w:val="28"/>
          <w:szCs w:val="28"/>
          <w:lang w:eastAsia="ar-SA"/>
        </w:rPr>
        <w:t xml:space="preserve">Принимая во внимание заключение о целесообразности затрат бюджета города, направленных на предоставление мер муниципальной поддержки </w:t>
      </w:r>
      <w:r w:rsidR="000A0CB0">
        <w:rPr>
          <w:rFonts w:eastAsia="Calibri"/>
          <w:sz w:val="28"/>
          <w:szCs w:val="28"/>
          <w:lang w:eastAsia="ar-SA"/>
        </w:rPr>
        <w:br/>
      </w:r>
      <w:r w:rsidRPr="00900173">
        <w:rPr>
          <w:rFonts w:eastAsia="Calibri"/>
          <w:sz w:val="28"/>
          <w:szCs w:val="28"/>
          <w:lang w:eastAsia="ar-SA"/>
        </w:rPr>
        <w:t>в соответствии с целями муниципальных программ и (или) целями социально-экономической политики города, не относящимися к муниципальным программам, будет совершенствоваться действующая система налоговых льгот (пониженных ставок, иных преференций) по местным налогам.</w:t>
      </w:r>
    </w:p>
    <w:p w:rsidR="008E52DF" w:rsidRPr="00BA528B" w:rsidRDefault="00257444" w:rsidP="00434BB0">
      <w:pPr>
        <w:pStyle w:val="af1"/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 w:rsidRPr="00BA528B">
        <w:rPr>
          <w:rFonts w:ascii="Times New Roman" w:hAnsi="Times New Roman"/>
          <w:sz w:val="28"/>
          <w:szCs w:val="28"/>
        </w:rPr>
        <w:t>Бюджетная политика в части формирования расходов бюджета города Нижневартовска</w:t>
      </w:r>
      <w:r w:rsidR="008E52DF" w:rsidRPr="00BA528B">
        <w:rPr>
          <w:rFonts w:ascii="Times New Roman" w:hAnsi="Times New Roman"/>
          <w:sz w:val="28"/>
          <w:szCs w:val="28"/>
        </w:rPr>
        <w:t xml:space="preserve"> будет направлена</w:t>
      </w:r>
      <w:r w:rsidR="001E04DB">
        <w:rPr>
          <w:rFonts w:ascii="Times New Roman" w:hAnsi="Times New Roman"/>
          <w:sz w:val="28"/>
          <w:szCs w:val="28"/>
        </w:rPr>
        <w:t xml:space="preserve"> </w:t>
      </w:r>
      <w:r w:rsidR="00BA528B" w:rsidRPr="00BA528B">
        <w:rPr>
          <w:rFonts w:ascii="Times New Roman" w:hAnsi="Times New Roman"/>
          <w:sz w:val="28"/>
          <w:szCs w:val="28"/>
        </w:rPr>
        <w:t xml:space="preserve">на </w:t>
      </w:r>
      <w:r w:rsidR="00BA528B" w:rsidRPr="00BA528B">
        <w:rPr>
          <w:rFonts w:ascii="Times New Roman" w:hAnsi="Times New Roman"/>
          <w:bCs/>
          <w:sz w:val="28"/>
          <w:szCs w:val="28"/>
        </w:rPr>
        <w:t>достижение цел</w:t>
      </w:r>
      <w:r w:rsidR="00033C00">
        <w:rPr>
          <w:rFonts w:ascii="Times New Roman" w:hAnsi="Times New Roman"/>
          <w:bCs/>
          <w:sz w:val="28"/>
          <w:szCs w:val="28"/>
        </w:rPr>
        <w:t>ей</w:t>
      </w:r>
      <w:r w:rsidR="00BA528B" w:rsidRPr="00BA528B">
        <w:rPr>
          <w:rFonts w:ascii="Times New Roman" w:hAnsi="Times New Roman"/>
          <w:bCs/>
          <w:sz w:val="28"/>
          <w:szCs w:val="28"/>
        </w:rPr>
        <w:t xml:space="preserve"> </w:t>
      </w:r>
      <w:r w:rsidR="000C5E6A">
        <w:rPr>
          <w:rFonts w:ascii="Times New Roman" w:hAnsi="Times New Roman"/>
          <w:bCs/>
          <w:sz w:val="28"/>
          <w:szCs w:val="28"/>
        </w:rPr>
        <w:t xml:space="preserve">и приоритетов социально-экономического развития города, </w:t>
      </w:r>
      <w:r w:rsidR="00B00781">
        <w:rPr>
          <w:rFonts w:ascii="Times New Roman" w:hAnsi="Times New Roman"/>
          <w:sz w:val="28"/>
          <w:szCs w:val="28"/>
        </w:rPr>
        <w:t xml:space="preserve">с </w:t>
      </w:r>
      <w:r w:rsidR="008E52DF" w:rsidRPr="00BA528B">
        <w:rPr>
          <w:rFonts w:ascii="Times New Roman" w:hAnsi="Times New Roman"/>
          <w:sz w:val="28"/>
          <w:szCs w:val="28"/>
        </w:rPr>
        <w:t>сохранение</w:t>
      </w:r>
      <w:r w:rsidR="00B00781">
        <w:rPr>
          <w:rFonts w:ascii="Times New Roman" w:hAnsi="Times New Roman"/>
          <w:sz w:val="28"/>
          <w:szCs w:val="28"/>
        </w:rPr>
        <w:t>м</w:t>
      </w:r>
      <w:r w:rsidR="008E52DF" w:rsidRPr="00BA528B">
        <w:rPr>
          <w:rFonts w:ascii="Times New Roman" w:hAnsi="Times New Roman"/>
          <w:sz w:val="28"/>
          <w:szCs w:val="28"/>
        </w:rPr>
        <w:t xml:space="preserve"> социальной направленности бюджета</w:t>
      </w:r>
      <w:r w:rsidR="003F21D1">
        <w:rPr>
          <w:rFonts w:ascii="Times New Roman" w:hAnsi="Times New Roman"/>
          <w:sz w:val="28"/>
          <w:szCs w:val="28"/>
        </w:rPr>
        <w:t xml:space="preserve"> города</w:t>
      </w:r>
      <w:r w:rsidR="008E52DF" w:rsidRPr="00BA528B">
        <w:rPr>
          <w:rFonts w:ascii="Times New Roman" w:hAnsi="Times New Roman"/>
          <w:sz w:val="28"/>
          <w:szCs w:val="28"/>
        </w:rPr>
        <w:t>.</w:t>
      </w:r>
      <w:r w:rsidR="0072231D" w:rsidRPr="00BA528B">
        <w:rPr>
          <w:rFonts w:ascii="Times New Roman" w:hAnsi="Times New Roman"/>
          <w:sz w:val="28"/>
          <w:szCs w:val="28"/>
        </w:rPr>
        <w:t xml:space="preserve"> </w:t>
      </w:r>
    </w:p>
    <w:p w:rsidR="00FB0307" w:rsidRPr="00BA528B" w:rsidRDefault="00FB0307" w:rsidP="00434BB0">
      <w:pPr>
        <w:tabs>
          <w:tab w:val="left" w:pos="993"/>
        </w:tabs>
        <w:spacing w:after="0"/>
        <w:rPr>
          <w:bCs/>
          <w:sz w:val="28"/>
          <w:szCs w:val="28"/>
        </w:rPr>
      </w:pPr>
      <w:r w:rsidRPr="00BA528B">
        <w:rPr>
          <w:bCs/>
          <w:sz w:val="28"/>
          <w:szCs w:val="28"/>
        </w:rPr>
        <w:t>Основными направлениями являются:</w:t>
      </w:r>
    </w:p>
    <w:p w:rsidR="00A53B25" w:rsidRPr="00BA528B" w:rsidRDefault="00BA528B" w:rsidP="00434BB0">
      <w:pPr>
        <w:spacing w:after="0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- </w:t>
      </w:r>
      <w:r w:rsidR="00A53B25" w:rsidRPr="00BA528B">
        <w:rPr>
          <w:rStyle w:val="FontStyle17"/>
          <w:sz w:val="28"/>
          <w:szCs w:val="28"/>
        </w:rPr>
        <w:t xml:space="preserve">осуществление бюджетных расходов исходя из </w:t>
      </w:r>
      <w:r w:rsidR="003941C9" w:rsidRPr="00BA528B">
        <w:rPr>
          <w:rStyle w:val="FontStyle17"/>
          <w:sz w:val="28"/>
          <w:szCs w:val="28"/>
        </w:rPr>
        <w:t xml:space="preserve">их </w:t>
      </w:r>
      <w:r w:rsidR="00A53B25" w:rsidRPr="00BA528B">
        <w:rPr>
          <w:rStyle w:val="FontStyle17"/>
          <w:sz w:val="28"/>
          <w:szCs w:val="28"/>
        </w:rPr>
        <w:t xml:space="preserve">приоритизации </w:t>
      </w:r>
      <w:r w:rsidR="008A4D6B">
        <w:rPr>
          <w:rStyle w:val="FontStyle17"/>
          <w:sz w:val="28"/>
          <w:szCs w:val="28"/>
        </w:rPr>
        <w:br/>
      </w:r>
      <w:r w:rsidR="00A53B25" w:rsidRPr="00BA528B">
        <w:rPr>
          <w:rStyle w:val="FontStyle17"/>
          <w:sz w:val="28"/>
          <w:szCs w:val="28"/>
        </w:rPr>
        <w:t>с учетом возможностей доходной базы бюджета города</w:t>
      </w:r>
      <w:r w:rsidR="007E3B84" w:rsidRPr="00BA528B">
        <w:rPr>
          <w:rStyle w:val="FontStyle17"/>
          <w:sz w:val="28"/>
          <w:szCs w:val="28"/>
        </w:rPr>
        <w:t xml:space="preserve">, повышение </w:t>
      </w:r>
      <w:r w:rsidRPr="00BA528B">
        <w:rPr>
          <w:rStyle w:val="FontStyle17"/>
          <w:sz w:val="28"/>
          <w:szCs w:val="28"/>
        </w:rPr>
        <w:t xml:space="preserve">эффективности и </w:t>
      </w:r>
      <w:r w:rsidR="007E3B84" w:rsidRPr="00BA528B">
        <w:rPr>
          <w:rStyle w:val="FontStyle17"/>
          <w:sz w:val="28"/>
          <w:szCs w:val="28"/>
        </w:rPr>
        <w:t>результативности расходов</w:t>
      </w:r>
      <w:r w:rsidR="00A53B25" w:rsidRPr="00BA528B">
        <w:rPr>
          <w:rStyle w:val="FontStyle17"/>
          <w:sz w:val="28"/>
          <w:szCs w:val="28"/>
        </w:rPr>
        <w:t>;</w:t>
      </w:r>
    </w:p>
    <w:p w:rsidR="005F3B54" w:rsidRPr="00BA528B" w:rsidRDefault="005F3B54" w:rsidP="00434BB0">
      <w:pPr>
        <w:spacing w:after="0"/>
        <w:rPr>
          <w:sz w:val="28"/>
          <w:szCs w:val="28"/>
        </w:rPr>
      </w:pPr>
      <w:r w:rsidRPr="00BA528B">
        <w:rPr>
          <w:sz w:val="28"/>
          <w:szCs w:val="28"/>
        </w:rPr>
        <w:t>- безусловное выполнение указов Президента Российской Федерации;</w:t>
      </w:r>
    </w:p>
    <w:p w:rsidR="00A240CC" w:rsidRPr="00A240CC" w:rsidRDefault="00A240CC" w:rsidP="00434BB0">
      <w:pPr>
        <w:autoSpaceDE w:val="0"/>
        <w:autoSpaceDN w:val="0"/>
        <w:adjustRightInd w:val="0"/>
        <w:spacing w:after="0"/>
        <w:rPr>
          <w:sz w:val="28"/>
          <w:szCs w:val="28"/>
        </w:rPr>
      </w:pPr>
      <w:r w:rsidRPr="00A240CC">
        <w:rPr>
          <w:sz w:val="28"/>
          <w:szCs w:val="28"/>
        </w:rPr>
        <w:lastRenderedPageBreak/>
        <w:t>- участие в национальных проектах, региональных проектах;</w:t>
      </w:r>
    </w:p>
    <w:p w:rsidR="00672323" w:rsidRDefault="00672323" w:rsidP="00434BB0">
      <w:pPr>
        <w:tabs>
          <w:tab w:val="left" w:pos="993"/>
        </w:tabs>
        <w:spacing w:after="0"/>
        <w:rPr>
          <w:bCs/>
          <w:sz w:val="28"/>
          <w:szCs w:val="28"/>
        </w:rPr>
      </w:pPr>
      <w:r w:rsidRPr="00BA528B">
        <w:rPr>
          <w:bCs/>
          <w:sz w:val="28"/>
          <w:szCs w:val="28"/>
        </w:rPr>
        <w:t xml:space="preserve">- расширение практики осуществления бюджетных расходов </w:t>
      </w:r>
      <w:r w:rsidR="00A240CC">
        <w:rPr>
          <w:bCs/>
          <w:sz w:val="28"/>
          <w:szCs w:val="28"/>
        </w:rPr>
        <w:br/>
      </w:r>
      <w:r w:rsidRPr="00BA528B">
        <w:rPr>
          <w:bCs/>
          <w:sz w:val="28"/>
          <w:szCs w:val="28"/>
        </w:rPr>
        <w:t>на проектных принципах управления;</w:t>
      </w:r>
    </w:p>
    <w:p w:rsidR="005D0820" w:rsidRPr="00BA528B" w:rsidRDefault="00BA528B" w:rsidP="00434BB0">
      <w:pPr>
        <w:tabs>
          <w:tab w:val="left" w:pos="993"/>
        </w:tabs>
        <w:spacing w:after="0"/>
        <w:rPr>
          <w:sz w:val="28"/>
          <w:szCs w:val="28"/>
        </w:rPr>
      </w:pPr>
      <w:r w:rsidRPr="00BA528B">
        <w:rPr>
          <w:sz w:val="28"/>
          <w:szCs w:val="28"/>
        </w:rPr>
        <w:t xml:space="preserve">- </w:t>
      </w:r>
      <w:r w:rsidR="00033EFE" w:rsidRPr="00BA528B">
        <w:rPr>
          <w:sz w:val="28"/>
          <w:szCs w:val="28"/>
        </w:rPr>
        <w:t>повышение качества планирования расходов на финансовое обеспечение муниципальных заданий на оказание муниципальных услуг (выполнение работ);</w:t>
      </w:r>
    </w:p>
    <w:p w:rsidR="005D0820" w:rsidRPr="00BA528B" w:rsidRDefault="00BA528B" w:rsidP="00434BB0">
      <w:pPr>
        <w:tabs>
          <w:tab w:val="left" w:pos="993"/>
        </w:tabs>
        <w:spacing w:after="0"/>
        <w:rPr>
          <w:bCs/>
          <w:sz w:val="28"/>
          <w:szCs w:val="28"/>
        </w:rPr>
      </w:pPr>
      <w:r w:rsidRPr="00BA528B">
        <w:rPr>
          <w:sz w:val="28"/>
          <w:szCs w:val="28"/>
        </w:rPr>
        <w:t xml:space="preserve">- </w:t>
      </w:r>
      <w:r w:rsidR="00033EFE" w:rsidRPr="00BA528B">
        <w:rPr>
          <w:sz w:val="28"/>
          <w:szCs w:val="28"/>
        </w:rPr>
        <w:t>развитие конкурентной</w:t>
      </w:r>
      <w:r w:rsidR="00033EFE" w:rsidRPr="00BA528B">
        <w:rPr>
          <w:bCs/>
          <w:sz w:val="28"/>
          <w:szCs w:val="28"/>
        </w:rPr>
        <w:t xml:space="preserve"> модели оказания муниципальных услуг, обеспечивающей повышение качества их предоставления;</w:t>
      </w:r>
    </w:p>
    <w:p w:rsidR="005F3B54" w:rsidRPr="00BA528B" w:rsidRDefault="005F3B54" w:rsidP="00434BB0">
      <w:pPr>
        <w:spacing w:after="0"/>
        <w:rPr>
          <w:rFonts w:eastAsia="Courier New"/>
          <w:sz w:val="28"/>
          <w:szCs w:val="28"/>
        </w:rPr>
      </w:pPr>
      <w:r w:rsidRPr="00BA528B">
        <w:rPr>
          <w:rFonts w:eastAsia="Courier New"/>
          <w:sz w:val="28"/>
          <w:szCs w:val="28"/>
        </w:rPr>
        <w:t xml:space="preserve">- реализация мероприятий по повышению эффективности действующей сети подведомственных муниципальных учреждений с учетом развития </w:t>
      </w:r>
      <w:r w:rsidR="00A240CC">
        <w:rPr>
          <w:rFonts w:eastAsia="Courier New"/>
          <w:sz w:val="28"/>
          <w:szCs w:val="28"/>
        </w:rPr>
        <w:br/>
      </w:r>
      <w:r w:rsidRPr="00BA528B">
        <w:rPr>
          <w:rFonts w:eastAsia="Courier New"/>
          <w:sz w:val="28"/>
          <w:szCs w:val="28"/>
        </w:rPr>
        <w:t>и оказания услуг негосударственными организациями;</w:t>
      </w:r>
    </w:p>
    <w:p w:rsidR="00A240CC" w:rsidRPr="00A240CC" w:rsidRDefault="00A240CC" w:rsidP="00434BB0">
      <w:pPr>
        <w:spacing w:after="0"/>
        <w:rPr>
          <w:rFonts w:eastAsia="Courier New"/>
          <w:sz w:val="28"/>
          <w:szCs w:val="28"/>
        </w:rPr>
      </w:pPr>
      <w:r w:rsidRPr="00A240CC">
        <w:rPr>
          <w:sz w:val="28"/>
          <w:szCs w:val="28"/>
        </w:rPr>
        <w:t xml:space="preserve">- проведение инвентаризации расходных полномочий муниципального образования в целях </w:t>
      </w:r>
      <w:r w:rsidRPr="00A240CC">
        <w:rPr>
          <w:rFonts w:eastAsia="Courier New"/>
          <w:sz w:val="28"/>
          <w:szCs w:val="28"/>
        </w:rPr>
        <w:t xml:space="preserve">сокращения расходных обязательств, не связанных </w:t>
      </w:r>
      <w:r w:rsidRPr="00A240CC">
        <w:rPr>
          <w:rFonts w:eastAsia="Courier New"/>
          <w:sz w:val="28"/>
          <w:szCs w:val="28"/>
        </w:rPr>
        <w:br/>
        <w:t>с решением вопросов, отнесенных Конституцией Российской Федерации</w:t>
      </w:r>
      <w:r w:rsidR="00812E12">
        <w:rPr>
          <w:rFonts w:eastAsia="Courier New"/>
          <w:sz w:val="28"/>
          <w:szCs w:val="28"/>
        </w:rPr>
        <w:t>,</w:t>
      </w:r>
      <w:r w:rsidRPr="00A240CC">
        <w:rPr>
          <w:rFonts w:eastAsia="Courier New"/>
          <w:sz w:val="28"/>
          <w:szCs w:val="28"/>
        </w:rPr>
        <w:t xml:space="preserve"> федеральными законами</w:t>
      </w:r>
      <w:r w:rsidR="00812E12">
        <w:rPr>
          <w:rFonts w:eastAsia="Courier New"/>
          <w:sz w:val="28"/>
          <w:szCs w:val="28"/>
        </w:rPr>
        <w:t>, законами Ханты-Мансийского автономного округа – Югры</w:t>
      </w:r>
      <w:r w:rsidRPr="00A240CC">
        <w:rPr>
          <w:rFonts w:eastAsia="Courier New"/>
          <w:sz w:val="28"/>
          <w:szCs w:val="28"/>
        </w:rPr>
        <w:t xml:space="preserve"> к полномочиям органов местного самоуправления;</w:t>
      </w:r>
    </w:p>
    <w:p w:rsidR="00A53B25" w:rsidRPr="00BA528B" w:rsidRDefault="00BA528B" w:rsidP="00434BB0">
      <w:pPr>
        <w:spacing w:after="0"/>
        <w:rPr>
          <w:rStyle w:val="FontStyle17"/>
          <w:sz w:val="28"/>
          <w:szCs w:val="28"/>
        </w:rPr>
      </w:pPr>
      <w:r w:rsidRPr="00BA528B">
        <w:rPr>
          <w:rStyle w:val="FontStyle17"/>
          <w:sz w:val="28"/>
          <w:szCs w:val="28"/>
        </w:rPr>
        <w:t xml:space="preserve">- </w:t>
      </w:r>
      <w:r w:rsidR="00A53B25" w:rsidRPr="00BA528B">
        <w:rPr>
          <w:rStyle w:val="FontStyle17"/>
          <w:sz w:val="28"/>
          <w:szCs w:val="28"/>
        </w:rPr>
        <w:t>недопущение образования просроченной кредиторской задолженности, проведение ответственной бюджетной политики, направленной на снижение рисков ее возникновения;</w:t>
      </w:r>
    </w:p>
    <w:p w:rsidR="005D0820" w:rsidRDefault="00BA528B" w:rsidP="00434BB0">
      <w:pPr>
        <w:tabs>
          <w:tab w:val="left" w:pos="993"/>
        </w:tabs>
        <w:spacing w:after="0"/>
        <w:rPr>
          <w:rFonts w:eastAsia="Courier New"/>
          <w:sz w:val="28"/>
          <w:szCs w:val="28"/>
        </w:rPr>
      </w:pPr>
      <w:r w:rsidRPr="00BA528B">
        <w:rPr>
          <w:rFonts w:eastAsia="Courier New"/>
          <w:sz w:val="28"/>
          <w:szCs w:val="28"/>
        </w:rPr>
        <w:t xml:space="preserve">- </w:t>
      </w:r>
      <w:r w:rsidR="00033EFE" w:rsidRPr="00BA528B">
        <w:rPr>
          <w:rFonts w:eastAsia="Courier New"/>
          <w:sz w:val="28"/>
          <w:szCs w:val="28"/>
        </w:rPr>
        <w:t>обеспечение открытости бюджетного процесса и вовлечения в него граждан.</w:t>
      </w:r>
    </w:p>
    <w:p w:rsidR="001677E7" w:rsidRPr="002C0F2F" w:rsidRDefault="00033EFE" w:rsidP="00434BB0">
      <w:pPr>
        <w:spacing w:after="0"/>
        <w:rPr>
          <w:sz w:val="28"/>
          <w:szCs w:val="28"/>
        </w:rPr>
      </w:pPr>
      <w:r w:rsidRPr="002C0F2F">
        <w:rPr>
          <w:sz w:val="28"/>
          <w:szCs w:val="28"/>
        </w:rPr>
        <w:t xml:space="preserve">В условиях </w:t>
      </w:r>
      <w:r w:rsidR="001677E7" w:rsidRPr="002C0F2F">
        <w:rPr>
          <w:sz w:val="28"/>
          <w:szCs w:val="28"/>
        </w:rPr>
        <w:t>роста на протяжении последних лет расходов бюджета темпами, опережающими темп роста собственных доходов, в том числе в связи с вводом (приобретением) новых объектов муниципальной собственности</w:t>
      </w:r>
      <w:r w:rsidR="00AE3A18" w:rsidRPr="002C0F2F">
        <w:rPr>
          <w:sz w:val="28"/>
          <w:szCs w:val="28"/>
        </w:rPr>
        <w:t>,</w:t>
      </w:r>
      <w:r w:rsidR="001677E7" w:rsidRPr="002C0F2F">
        <w:rPr>
          <w:sz w:val="28"/>
          <w:szCs w:val="28"/>
        </w:rPr>
        <w:t xml:space="preserve"> реализацией указов </w:t>
      </w:r>
      <w:r w:rsidR="001677E7" w:rsidRPr="002C0F2F">
        <w:rPr>
          <w:bCs/>
          <w:sz w:val="28"/>
          <w:szCs w:val="28"/>
        </w:rPr>
        <w:t xml:space="preserve">Президента Российской Федерации от 2012 года в части оплаты труда отдельных категорий работников бюджетной сферы, </w:t>
      </w:r>
      <w:r w:rsidR="00AE3A18" w:rsidRPr="002C0F2F">
        <w:rPr>
          <w:sz w:val="28"/>
          <w:szCs w:val="28"/>
        </w:rPr>
        <w:t xml:space="preserve">обеспечением положения Федерального закона от 19.06.2000 №82-ФЗ </w:t>
      </w:r>
      <w:r w:rsidR="00AD1F02">
        <w:rPr>
          <w:sz w:val="28"/>
          <w:szCs w:val="28"/>
        </w:rPr>
        <w:br/>
      </w:r>
      <w:r w:rsidR="00AE3A18" w:rsidRPr="002C0F2F">
        <w:rPr>
          <w:sz w:val="28"/>
          <w:szCs w:val="28"/>
        </w:rPr>
        <w:t xml:space="preserve">"О минимальном размере оплаты труда", </w:t>
      </w:r>
      <w:r w:rsidR="001677E7" w:rsidRPr="002C0F2F">
        <w:rPr>
          <w:bCs/>
          <w:sz w:val="28"/>
          <w:szCs w:val="28"/>
        </w:rPr>
        <w:t>ключевым ориентиром на среднесрочную перспективу является повышение эффективности бюджетных расходов и совершенствование управленческих технологий.</w:t>
      </w:r>
    </w:p>
    <w:p w:rsidR="00033EFE" w:rsidRPr="002C0F2F" w:rsidRDefault="00033EFE" w:rsidP="00434BB0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2C0F2F">
        <w:rPr>
          <w:rFonts w:ascii="Times New Roman" w:hAnsi="Times New Roman" w:cs="Times New Roman"/>
          <w:sz w:val="28"/>
          <w:szCs w:val="28"/>
        </w:rPr>
        <w:t xml:space="preserve">Предстоит оценить приоритетность стратегических задач, сопоставив их </w:t>
      </w:r>
      <w:r w:rsidR="00AD1F02">
        <w:rPr>
          <w:rFonts w:ascii="Times New Roman" w:hAnsi="Times New Roman" w:cs="Times New Roman"/>
          <w:sz w:val="28"/>
          <w:szCs w:val="28"/>
        </w:rPr>
        <w:br/>
      </w:r>
      <w:r w:rsidRPr="002C0F2F">
        <w:rPr>
          <w:rFonts w:ascii="Times New Roman" w:hAnsi="Times New Roman" w:cs="Times New Roman"/>
          <w:sz w:val="28"/>
          <w:szCs w:val="28"/>
        </w:rPr>
        <w:t xml:space="preserve">с реальными возможностями бюджета. Любое новое решение должно быть проанализировано с точки зрения возможностей его финансового обеспечения и вклада в достижение поставленных целей. </w:t>
      </w:r>
    </w:p>
    <w:p w:rsidR="00435ECC" w:rsidRPr="002C0F2F" w:rsidRDefault="00435ECC" w:rsidP="00434BB0">
      <w:pPr>
        <w:tabs>
          <w:tab w:val="left" w:pos="993"/>
        </w:tabs>
        <w:spacing w:after="0"/>
        <w:rPr>
          <w:bCs/>
          <w:sz w:val="28"/>
          <w:szCs w:val="28"/>
        </w:rPr>
      </w:pPr>
      <w:r w:rsidRPr="002C0F2F">
        <w:rPr>
          <w:bCs/>
          <w:sz w:val="28"/>
          <w:szCs w:val="28"/>
        </w:rPr>
        <w:t>Основными требованиями к расходной части бюджета города должны стать бережливость и максимальная отдача</w:t>
      </w:r>
      <w:r w:rsidR="00844B01" w:rsidRPr="002C0F2F">
        <w:rPr>
          <w:bCs/>
          <w:sz w:val="28"/>
          <w:szCs w:val="28"/>
        </w:rPr>
        <w:t>.</w:t>
      </w:r>
    </w:p>
    <w:p w:rsidR="00033EFE" w:rsidRPr="002C0F2F" w:rsidRDefault="00033EFE" w:rsidP="00434BB0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2C0F2F">
        <w:rPr>
          <w:rFonts w:ascii="Times New Roman" w:hAnsi="Times New Roman" w:cs="Times New Roman"/>
          <w:sz w:val="28"/>
          <w:szCs w:val="28"/>
        </w:rPr>
        <w:t xml:space="preserve">В целях предотвращения роста расходов бюджета города, необходимо </w:t>
      </w:r>
      <w:r w:rsidR="00E1727A" w:rsidRPr="002C0F2F">
        <w:rPr>
          <w:rFonts w:ascii="Times New Roman" w:hAnsi="Times New Roman" w:cs="Times New Roman"/>
          <w:sz w:val="28"/>
          <w:szCs w:val="28"/>
        </w:rPr>
        <w:t xml:space="preserve">объективно подходить к планированию </w:t>
      </w:r>
      <w:r w:rsidR="006D395D" w:rsidRPr="002C0F2F">
        <w:rPr>
          <w:rFonts w:ascii="Times New Roman" w:hAnsi="Times New Roman" w:cs="Times New Roman"/>
          <w:sz w:val="28"/>
          <w:szCs w:val="28"/>
        </w:rPr>
        <w:t>ассигнований</w:t>
      </w:r>
      <w:r w:rsidR="00E1727A" w:rsidRPr="002C0F2F">
        <w:rPr>
          <w:rFonts w:ascii="Times New Roman" w:hAnsi="Times New Roman" w:cs="Times New Roman"/>
          <w:sz w:val="28"/>
          <w:szCs w:val="28"/>
        </w:rPr>
        <w:t xml:space="preserve">, </w:t>
      </w:r>
      <w:r w:rsidRPr="002C0F2F">
        <w:rPr>
          <w:rFonts w:ascii="Times New Roman" w:hAnsi="Times New Roman" w:cs="Times New Roman"/>
          <w:sz w:val="28"/>
          <w:szCs w:val="28"/>
        </w:rPr>
        <w:t>регулярно проводить анализ и оптимизацию действующих расходных обязательств</w:t>
      </w:r>
      <w:r w:rsidR="00844B01" w:rsidRPr="002C0F2F">
        <w:rPr>
          <w:bCs/>
          <w:sz w:val="28"/>
          <w:szCs w:val="28"/>
        </w:rPr>
        <w:t xml:space="preserve">, </w:t>
      </w:r>
      <w:r w:rsidR="00844B01" w:rsidRPr="002C0F2F">
        <w:rPr>
          <w:rFonts w:ascii="Times New Roman" w:hAnsi="Times New Roman" w:cs="Times New Roman"/>
          <w:bCs/>
          <w:sz w:val="28"/>
          <w:szCs w:val="28"/>
        </w:rPr>
        <w:t>выявлять внутренние резервы и перераспределять их в пользу приоритетных направлений расходов и проектов, изучать альтернативные (менее затратные) способы осуществления расходов, оказания услуг</w:t>
      </w:r>
      <w:r w:rsidR="00AE3A18" w:rsidRPr="002C0F2F">
        <w:rPr>
          <w:rFonts w:ascii="Times New Roman" w:hAnsi="Times New Roman" w:cs="Times New Roman"/>
          <w:bCs/>
          <w:sz w:val="28"/>
          <w:szCs w:val="28"/>
        </w:rPr>
        <w:t>, выполнения</w:t>
      </w:r>
      <w:r w:rsidR="00844B01" w:rsidRPr="002C0F2F">
        <w:rPr>
          <w:rFonts w:ascii="Times New Roman" w:hAnsi="Times New Roman" w:cs="Times New Roman"/>
          <w:bCs/>
          <w:sz w:val="28"/>
          <w:szCs w:val="28"/>
        </w:rPr>
        <w:t xml:space="preserve"> работ</w:t>
      </w:r>
      <w:r w:rsidRPr="002C0F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6218" w:rsidRPr="009E2B86" w:rsidRDefault="002B6218" w:rsidP="00434BB0">
      <w:pPr>
        <w:pStyle w:val="ConsPlusNormal"/>
        <w:ind w:firstLine="709"/>
        <w:rPr>
          <w:rStyle w:val="FontStyle17"/>
          <w:sz w:val="28"/>
          <w:szCs w:val="28"/>
        </w:rPr>
      </w:pPr>
      <w:r w:rsidRPr="009E2B86">
        <w:rPr>
          <w:rStyle w:val="FontStyle17"/>
          <w:sz w:val="28"/>
          <w:szCs w:val="28"/>
        </w:rPr>
        <w:t>Муниципальные программы города по-прежнему остаются ключевым механизмом программно-целевого планирования</w:t>
      </w:r>
      <w:r w:rsidR="003941C9" w:rsidRPr="009E2B86">
        <w:rPr>
          <w:rStyle w:val="FontStyle17"/>
          <w:sz w:val="28"/>
          <w:szCs w:val="28"/>
        </w:rPr>
        <w:t>,</w:t>
      </w:r>
      <w:r w:rsidRPr="009E2B86">
        <w:rPr>
          <w:rStyle w:val="FontStyle17"/>
          <w:sz w:val="28"/>
          <w:szCs w:val="28"/>
        </w:rPr>
        <w:t xml:space="preserve"> с помощью которого формируется целостная система стратегического и бюджетного планирования.</w:t>
      </w:r>
    </w:p>
    <w:p w:rsidR="00304779" w:rsidRDefault="000C589F" w:rsidP="0062629D">
      <w:pPr>
        <w:pStyle w:val="ab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Новацией проекта бюджета города на 2025-2027 годы является формирование муниципальных программ по новой структуре, </w:t>
      </w:r>
      <w:r w:rsidRPr="009E2B86">
        <w:rPr>
          <w:sz w:val="28"/>
          <w:szCs w:val="28"/>
        </w:rPr>
        <w:t>аналогичн</w:t>
      </w:r>
      <w:r>
        <w:rPr>
          <w:sz w:val="28"/>
          <w:szCs w:val="28"/>
        </w:rPr>
        <w:t>ой</w:t>
      </w:r>
      <w:r w:rsidRPr="009E2B86">
        <w:rPr>
          <w:sz w:val="28"/>
          <w:szCs w:val="28"/>
        </w:rPr>
        <w:t xml:space="preserve"> </w:t>
      </w:r>
      <w:r w:rsidR="00AD1F02">
        <w:rPr>
          <w:sz w:val="28"/>
          <w:szCs w:val="28"/>
        </w:rPr>
        <w:br/>
      </w:r>
      <w:r w:rsidRPr="009E2B86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9E2B86">
        <w:rPr>
          <w:sz w:val="28"/>
          <w:szCs w:val="28"/>
        </w:rPr>
        <w:t>принятыми на федеральном и региональном уровне</w:t>
      </w:r>
      <w:r>
        <w:rPr>
          <w:sz w:val="28"/>
          <w:szCs w:val="28"/>
        </w:rPr>
        <w:t xml:space="preserve">. В </w:t>
      </w:r>
      <w:r w:rsidR="000C5E6A" w:rsidRPr="009E2B86">
        <w:rPr>
          <w:sz w:val="28"/>
          <w:szCs w:val="28"/>
        </w:rPr>
        <w:t xml:space="preserve">целях совершенствования </w:t>
      </w:r>
      <w:r w:rsidR="0062629D">
        <w:rPr>
          <w:sz w:val="28"/>
          <w:szCs w:val="28"/>
        </w:rPr>
        <w:t xml:space="preserve">системы </w:t>
      </w:r>
      <w:r w:rsidR="000C5E6A" w:rsidRPr="009E2B86">
        <w:rPr>
          <w:sz w:val="28"/>
          <w:szCs w:val="28"/>
        </w:rPr>
        <w:t xml:space="preserve">управления муниципальными программами города </w:t>
      </w:r>
      <w:r w:rsidR="0062629D">
        <w:rPr>
          <w:sz w:val="28"/>
          <w:szCs w:val="28"/>
        </w:rPr>
        <w:t xml:space="preserve">в текущем году утвержден новый порядок </w:t>
      </w:r>
      <w:r w:rsidR="00304779" w:rsidRPr="009E2B86">
        <w:rPr>
          <w:sz w:val="28"/>
          <w:szCs w:val="28"/>
        </w:rPr>
        <w:t>разработки и реализации муниципальных программ</w:t>
      </w:r>
      <w:r w:rsidR="0062629D">
        <w:rPr>
          <w:sz w:val="28"/>
          <w:szCs w:val="28"/>
        </w:rPr>
        <w:t xml:space="preserve"> </w:t>
      </w:r>
      <w:r w:rsidR="0062629D" w:rsidRPr="009E2B86">
        <w:rPr>
          <w:sz w:val="28"/>
          <w:szCs w:val="28"/>
        </w:rPr>
        <w:t>города Нижневартовска</w:t>
      </w:r>
      <w:r w:rsidR="0062629D">
        <w:rPr>
          <w:sz w:val="28"/>
          <w:szCs w:val="28"/>
        </w:rPr>
        <w:t xml:space="preserve">, разработаны </w:t>
      </w:r>
      <w:r w:rsidR="00304779" w:rsidRPr="009E2B86">
        <w:rPr>
          <w:sz w:val="28"/>
          <w:szCs w:val="28"/>
        </w:rPr>
        <w:t>методически</w:t>
      </w:r>
      <w:r w:rsidR="0062629D">
        <w:rPr>
          <w:sz w:val="28"/>
          <w:szCs w:val="28"/>
        </w:rPr>
        <w:t>е</w:t>
      </w:r>
      <w:r w:rsidR="00304779" w:rsidRPr="009E2B86">
        <w:rPr>
          <w:sz w:val="28"/>
          <w:szCs w:val="28"/>
        </w:rPr>
        <w:t xml:space="preserve"> рекомендаци</w:t>
      </w:r>
      <w:r w:rsidR="0062629D">
        <w:rPr>
          <w:sz w:val="28"/>
          <w:szCs w:val="28"/>
        </w:rPr>
        <w:t>и</w:t>
      </w:r>
      <w:r w:rsidR="00304779" w:rsidRPr="009E2B86">
        <w:rPr>
          <w:sz w:val="28"/>
          <w:szCs w:val="28"/>
        </w:rPr>
        <w:t xml:space="preserve"> по разработке </w:t>
      </w:r>
      <w:r w:rsidR="0062629D">
        <w:rPr>
          <w:sz w:val="28"/>
          <w:szCs w:val="28"/>
        </w:rPr>
        <w:t xml:space="preserve">проектов муниципальных программ, </w:t>
      </w:r>
      <w:r w:rsidR="00304779" w:rsidRPr="009E2B86">
        <w:rPr>
          <w:sz w:val="28"/>
          <w:szCs w:val="28"/>
        </w:rPr>
        <w:t>по контролю реализации муниципальных программ.</w:t>
      </w:r>
    </w:p>
    <w:p w:rsidR="00A31796" w:rsidRPr="00A31796" w:rsidRDefault="00A31796" w:rsidP="00434BB0">
      <w:pPr>
        <w:pStyle w:val="ab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 w:rsidRPr="00A31796">
        <w:rPr>
          <w:sz w:val="28"/>
          <w:szCs w:val="28"/>
        </w:rPr>
        <w:t xml:space="preserve"> 2025 </w:t>
      </w:r>
      <w:r>
        <w:rPr>
          <w:sz w:val="28"/>
          <w:szCs w:val="28"/>
        </w:rPr>
        <w:t xml:space="preserve">года на территории города Нижневартовска </w:t>
      </w:r>
      <w:r w:rsidR="00DD27D6">
        <w:rPr>
          <w:sz w:val="28"/>
          <w:szCs w:val="28"/>
        </w:rPr>
        <w:t>планируется</w:t>
      </w:r>
      <w:r w:rsidR="00DD27D6">
        <w:rPr>
          <w:sz w:val="28"/>
          <w:szCs w:val="28"/>
        </w:rPr>
        <w:br/>
        <w:t xml:space="preserve">к </w:t>
      </w:r>
      <w:r>
        <w:rPr>
          <w:sz w:val="28"/>
          <w:szCs w:val="28"/>
        </w:rPr>
        <w:t>реализ</w:t>
      </w:r>
      <w:r w:rsidR="00DD27D6">
        <w:rPr>
          <w:sz w:val="28"/>
          <w:szCs w:val="28"/>
        </w:rPr>
        <w:t>ации</w:t>
      </w:r>
      <w:r>
        <w:rPr>
          <w:sz w:val="28"/>
          <w:szCs w:val="28"/>
        </w:rPr>
        <w:t xml:space="preserve"> 18 муниципальных программ, перечень которых определен распоряжением администрации города от 15.09.2023 №588-р</w:t>
      </w:r>
      <w:r w:rsidR="0062629D">
        <w:rPr>
          <w:sz w:val="28"/>
          <w:szCs w:val="28"/>
        </w:rPr>
        <w:t xml:space="preserve"> (с изменениями)</w:t>
      </w:r>
      <w:r>
        <w:rPr>
          <w:sz w:val="28"/>
          <w:szCs w:val="28"/>
        </w:rPr>
        <w:t>.</w:t>
      </w:r>
    </w:p>
    <w:p w:rsidR="006F7D40" w:rsidRPr="004B6E11" w:rsidRDefault="000B2800" w:rsidP="00434BB0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r w:rsidRPr="002C0F2F">
        <w:rPr>
          <w:rFonts w:eastAsia="Courier New"/>
          <w:sz w:val="28"/>
          <w:szCs w:val="28"/>
        </w:rPr>
        <w:t>В предстоящем периоде п</w:t>
      </w:r>
      <w:r w:rsidR="00395F55" w:rsidRPr="002C0F2F">
        <w:rPr>
          <w:rFonts w:eastAsia="Courier New"/>
          <w:sz w:val="28"/>
          <w:szCs w:val="28"/>
        </w:rPr>
        <w:t xml:space="preserve">ланируется продолжить </w:t>
      </w:r>
      <w:r w:rsidRPr="002C0F2F">
        <w:rPr>
          <w:rFonts w:eastAsia="Courier New"/>
          <w:sz w:val="28"/>
          <w:szCs w:val="28"/>
        </w:rPr>
        <w:t xml:space="preserve">работу по </w:t>
      </w:r>
      <w:r w:rsidR="001C6C3C" w:rsidRPr="002C0F2F">
        <w:rPr>
          <w:rFonts w:eastAsia="Courier New"/>
          <w:sz w:val="28"/>
          <w:szCs w:val="28"/>
        </w:rPr>
        <w:t xml:space="preserve">вовлечению </w:t>
      </w:r>
      <w:r w:rsidRPr="002C0F2F">
        <w:rPr>
          <w:rFonts w:eastAsia="Courier New"/>
          <w:sz w:val="28"/>
          <w:szCs w:val="28"/>
        </w:rPr>
        <w:t>негосударственных</w:t>
      </w:r>
      <w:r w:rsidR="00395F55" w:rsidRPr="002C0F2F">
        <w:rPr>
          <w:rFonts w:eastAsia="Courier New"/>
          <w:sz w:val="28"/>
          <w:szCs w:val="28"/>
        </w:rPr>
        <w:t xml:space="preserve"> организаций </w:t>
      </w:r>
      <w:r w:rsidR="001C6C3C" w:rsidRPr="002C0F2F">
        <w:rPr>
          <w:rFonts w:eastAsia="Courier New"/>
          <w:sz w:val="28"/>
          <w:szCs w:val="28"/>
        </w:rPr>
        <w:t>в процесс</w:t>
      </w:r>
      <w:r w:rsidR="00395F55" w:rsidRPr="002C0F2F">
        <w:rPr>
          <w:rFonts w:eastAsia="Courier New"/>
          <w:sz w:val="28"/>
          <w:szCs w:val="28"/>
        </w:rPr>
        <w:t xml:space="preserve"> оказани</w:t>
      </w:r>
      <w:r w:rsidR="001C6C3C" w:rsidRPr="002C0F2F">
        <w:rPr>
          <w:rFonts w:eastAsia="Courier New"/>
          <w:sz w:val="28"/>
          <w:szCs w:val="28"/>
        </w:rPr>
        <w:t>я</w:t>
      </w:r>
      <w:r w:rsidR="00395F55" w:rsidRPr="002C0F2F">
        <w:rPr>
          <w:rFonts w:eastAsia="Courier New"/>
          <w:sz w:val="28"/>
          <w:szCs w:val="28"/>
        </w:rPr>
        <w:t xml:space="preserve"> </w:t>
      </w:r>
      <w:r w:rsidR="00294618" w:rsidRPr="002C0F2F">
        <w:rPr>
          <w:rFonts w:eastAsia="Courier New"/>
          <w:sz w:val="28"/>
          <w:szCs w:val="28"/>
        </w:rPr>
        <w:t xml:space="preserve">муниципальных </w:t>
      </w:r>
      <w:r w:rsidR="00395F55" w:rsidRPr="002C0F2F">
        <w:rPr>
          <w:rFonts w:eastAsia="Courier New"/>
          <w:sz w:val="28"/>
          <w:szCs w:val="28"/>
        </w:rPr>
        <w:t>услуг</w:t>
      </w:r>
      <w:r w:rsidR="001C6C3C" w:rsidRPr="002C0F2F">
        <w:rPr>
          <w:rFonts w:eastAsia="Courier New"/>
          <w:sz w:val="28"/>
          <w:szCs w:val="28"/>
        </w:rPr>
        <w:t xml:space="preserve">, </w:t>
      </w:r>
      <w:r w:rsidR="00316D2B">
        <w:rPr>
          <w:rFonts w:eastAsia="Courier New"/>
          <w:sz w:val="28"/>
          <w:szCs w:val="28"/>
        </w:rPr>
        <w:br/>
      </w:r>
      <w:r w:rsidR="001C6C3C" w:rsidRPr="002C0F2F">
        <w:rPr>
          <w:rFonts w:eastAsia="Courier New"/>
          <w:sz w:val="28"/>
          <w:szCs w:val="28"/>
        </w:rPr>
        <w:t xml:space="preserve">в том числе </w:t>
      </w:r>
      <w:r w:rsidR="002C0F2F" w:rsidRPr="002C0F2F">
        <w:rPr>
          <w:rFonts w:eastAsia="Courier New"/>
          <w:sz w:val="28"/>
          <w:szCs w:val="28"/>
        </w:rPr>
        <w:t xml:space="preserve">продолжить </w:t>
      </w:r>
      <w:r w:rsidR="00316D2B" w:rsidRPr="00316D2B">
        <w:rPr>
          <w:rFonts w:eastAsia="Courier New"/>
          <w:sz w:val="28"/>
          <w:szCs w:val="28"/>
        </w:rPr>
        <w:t xml:space="preserve">в соответствии с Федеральным законом от 13.07.2020 №189-ФЗ "О государственном (муниципальном) социальном заказе на оказание государственных (муниципальных) услуг в социальной сфере" </w:t>
      </w:r>
      <w:r w:rsidR="002C0F2F" w:rsidRPr="00316D2B">
        <w:rPr>
          <w:rFonts w:eastAsia="Courier New"/>
          <w:sz w:val="28"/>
          <w:szCs w:val="28"/>
        </w:rPr>
        <w:t>реализацию</w:t>
      </w:r>
      <w:r w:rsidR="002C0F2F" w:rsidRPr="002C0F2F">
        <w:rPr>
          <w:rFonts w:eastAsia="Courier New"/>
          <w:sz w:val="28"/>
          <w:szCs w:val="28"/>
        </w:rPr>
        <w:t xml:space="preserve"> </w:t>
      </w:r>
      <w:r w:rsidR="002C0F2F" w:rsidRPr="004B6E11">
        <w:rPr>
          <w:rFonts w:eastAsia="Courier New"/>
          <w:sz w:val="28"/>
          <w:szCs w:val="28"/>
        </w:rPr>
        <w:t xml:space="preserve">начатого в 2023 году </w:t>
      </w:r>
      <w:r w:rsidR="001C6C3C" w:rsidRPr="004B6E11">
        <w:rPr>
          <w:rFonts w:eastAsia="Courier New"/>
          <w:sz w:val="28"/>
          <w:szCs w:val="28"/>
        </w:rPr>
        <w:t xml:space="preserve">механизма </w:t>
      </w:r>
      <w:r w:rsidR="002C0F2F" w:rsidRPr="004B6E11">
        <w:rPr>
          <w:rFonts w:eastAsia="Courier New"/>
          <w:sz w:val="28"/>
          <w:szCs w:val="28"/>
        </w:rPr>
        <w:t xml:space="preserve">формирования </w:t>
      </w:r>
      <w:r w:rsidR="000710AC" w:rsidRPr="004B6E11">
        <w:rPr>
          <w:rFonts w:eastAsia="Courier New"/>
          <w:sz w:val="28"/>
          <w:szCs w:val="28"/>
        </w:rPr>
        <w:t xml:space="preserve">муниципального </w:t>
      </w:r>
      <w:r w:rsidR="001C6C3C" w:rsidRPr="004B6E11">
        <w:rPr>
          <w:rFonts w:eastAsia="Courier New"/>
          <w:sz w:val="28"/>
          <w:szCs w:val="28"/>
        </w:rPr>
        <w:t>социального заказа</w:t>
      </w:r>
      <w:r w:rsidR="000710AC" w:rsidRPr="004B6E11">
        <w:rPr>
          <w:rFonts w:eastAsia="Courier New"/>
          <w:sz w:val="28"/>
          <w:szCs w:val="28"/>
        </w:rPr>
        <w:t xml:space="preserve"> </w:t>
      </w:r>
      <w:r w:rsidR="002C0F2F" w:rsidRPr="004B6E11">
        <w:rPr>
          <w:rFonts w:eastAsia="Courier New"/>
          <w:sz w:val="28"/>
          <w:szCs w:val="28"/>
        </w:rPr>
        <w:t>по направлению деятельности "реализация дополнительных общеразвивающих программ</w:t>
      </w:r>
      <w:r w:rsidR="00316D2B" w:rsidRPr="004B6E11">
        <w:rPr>
          <w:rFonts w:eastAsia="Courier New"/>
          <w:sz w:val="28"/>
          <w:szCs w:val="28"/>
        </w:rPr>
        <w:t xml:space="preserve"> для детей</w:t>
      </w:r>
      <w:r w:rsidR="002C0F2F" w:rsidRPr="004B6E11">
        <w:rPr>
          <w:rFonts w:eastAsia="Courier New"/>
          <w:sz w:val="28"/>
          <w:szCs w:val="28"/>
        </w:rPr>
        <w:t>"</w:t>
      </w:r>
      <w:r w:rsidR="006F7D40" w:rsidRPr="004B6E11">
        <w:rPr>
          <w:rFonts w:eastAsia="Courier New"/>
          <w:sz w:val="28"/>
          <w:szCs w:val="28"/>
        </w:rPr>
        <w:t xml:space="preserve">. </w:t>
      </w:r>
      <w:r w:rsidR="006F7D40" w:rsidRPr="004B6E11">
        <w:rPr>
          <w:sz w:val="28"/>
          <w:szCs w:val="28"/>
        </w:rPr>
        <w:t xml:space="preserve">Внедрение </w:t>
      </w:r>
      <w:r w:rsidR="006F7D40" w:rsidRPr="004B6E11">
        <w:rPr>
          <w:rFonts w:eastAsia="Courier New"/>
          <w:sz w:val="28"/>
          <w:szCs w:val="28"/>
        </w:rPr>
        <w:t xml:space="preserve">механизма муниципального социального заказа на оказание муниципальных услуг </w:t>
      </w:r>
      <w:r w:rsidR="00316D2B" w:rsidRPr="004B6E11">
        <w:rPr>
          <w:rFonts w:eastAsia="Courier New"/>
          <w:sz w:val="28"/>
          <w:szCs w:val="28"/>
        </w:rPr>
        <w:br/>
      </w:r>
      <w:r w:rsidR="006F7D40" w:rsidRPr="004B6E11">
        <w:rPr>
          <w:rFonts w:eastAsia="Courier New"/>
          <w:sz w:val="28"/>
          <w:szCs w:val="28"/>
        </w:rPr>
        <w:t xml:space="preserve">в социальной сфере </w:t>
      </w:r>
      <w:r w:rsidR="006F7D40" w:rsidRPr="004B6E11">
        <w:rPr>
          <w:sz w:val="28"/>
          <w:szCs w:val="28"/>
        </w:rPr>
        <w:t xml:space="preserve">позволит повысить качество и доступность услуг </w:t>
      </w:r>
      <w:r w:rsidR="00316D2B" w:rsidRPr="004B6E11">
        <w:rPr>
          <w:sz w:val="28"/>
          <w:szCs w:val="28"/>
        </w:rPr>
        <w:br/>
      </w:r>
      <w:r w:rsidR="006F7D40" w:rsidRPr="004B6E11">
        <w:rPr>
          <w:sz w:val="28"/>
          <w:szCs w:val="28"/>
        </w:rPr>
        <w:t>в социальной сфере для граждан за счет расширения рынка поставщиков – негосударственных исполнителей в условиях открытой конкуренции на единых условиях с муниципальными организациями.</w:t>
      </w:r>
    </w:p>
    <w:p w:rsidR="004B6E11" w:rsidRPr="004B6E11" w:rsidRDefault="000B2800" w:rsidP="00434BB0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rFonts w:eastAsia="Courier New"/>
          <w:sz w:val="28"/>
          <w:szCs w:val="28"/>
        </w:rPr>
      </w:pPr>
      <w:r w:rsidRPr="004B6E11">
        <w:rPr>
          <w:rFonts w:eastAsia="Courier New"/>
          <w:sz w:val="28"/>
          <w:szCs w:val="28"/>
        </w:rPr>
        <w:t>Главные распорядители средств бюджета города должны будут обеспечить реализацию мероприятий по развитию альтернативных форм оказания муниципальных услуг.</w:t>
      </w:r>
      <w:r w:rsidR="008A7128" w:rsidRPr="004B6E11">
        <w:rPr>
          <w:rFonts w:eastAsia="Courier New"/>
          <w:sz w:val="28"/>
          <w:szCs w:val="28"/>
        </w:rPr>
        <w:t xml:space="preserve"> </w:t>
      </w:r>
    </w:p>
    <w:p w:rsidR="004B6E11" w:rsidRPr="004B6E11" w:rsidRDefault="004B6E11" w:rsidP="00434BB0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rFonts w:eastAsia="Courier New"/>
          <w:sz w:val="28"/>
          <w:szCs w:val="28"/>
        </w:rPr>
      </w:pPr>
      <w:r w:rsidRPr="004B6E11">
        <w:rPr>
          <w:rFonts w:eastAsia="Courier New"/>
          <w:sz w:val="28"/>
          <w:szCs w:val="28"/>
        </w:rPr>
        <w:t>В предстоящем бюджетном цикле продолжится работа по повышению эффективности предоставления из бюджета города субсидий юридическим лицам</w:t>
      </w:r>
      <w:r w:rsidRPr="004B6E11">
        <w:rPr>
          <w:sz w:val="28"/>
          <w:szCs w:val="28"/>
          <w:lang w:eastAsia="ar-SA"/>
        </w:rPr>
        <w:t>, индивидуальным предпринимателям, физическим лицам – производителям товаров, работ, услуг, а также некоммерческим организациям, не являющимся казенными учреждениями. При этом</w:t>
      </w:r>
      <w:r w:rsidR="004A7C69">
        <w:rPr>
          <w:sz w:val="28"/>
          <w:szCs w:val="28"/>
          <w:lang w:eastAsia="ar-SA"/>
        </w:rPr>
        <w:t>,</w:t>
      </w:r>
      <w:r w:rsidRPr="004B6E11">
        <w:rPr>
          <w:sz w:val="28"/>
          <w:szCs w:val="28"/>
          <w:lang w:eastAsia="ar-SA"/>
        </w:rPr>
        <w:t xml:space="preserve"> в соответствии </w:t>
      </w:r>
      <w:r>
        <w:rPr>
          <w:sz w:val="28"/>
          <w:szCs w:val="28"/>
          <w:lang w:eastAsia="ar-SA"/>
        </w:rPr>
        <w:br/>
      </w:r>
      <w:r w:rsidRPr="004B6E11">
        <w:rPr>
          <w:sz w:val="28"/>
          <w:szCs w:val="28"/>
          <w:lang w:eastAsia="ar-SA"/>
        </w:rPr>
        <w:t>с новациями бюджетного законодательства, отбор полу</w:t>
      </w:r>
      <w:r>
        <w:rPr>
          <w:sz w:val="28"/>
          <w:szCs w:val="28"/>
          <w:lang w:eastAsia="ar-SA"/>
        </w:rPr>
        <w:t>ч</w:t>
      </w:r>
      <w:r w:rsidRPr="004B6E11">
        <w:rPr>
          <w:sz w:val="28"/>
          <w:szCs w:val="28"/>
          <w:lang w:eastAsia="ar-SA"/>
        </w:rPr>
        <w:t>ател</w:t>
      </w:r>
      <w:r>
        <w:rPr>
          <w:sz w:val="28"/>
          <w:szCs w:val="28"/>
          <w:lang w:eastAsia="ar-SA"/>
        </w:rPr>
        <w:t>е</w:t>
      </w:r>
      <w:r w:rsidRPr="004B6E11">
        <w:rPr>
          <w:sz w:val="28"/>
          <w:szCs w:val="28"/>
          <w:lang w:eastAsia="ar-SA"/>
        </w:rPr>
        <w:t xml:space="preserve">й субсидий </w:t>
      </w:r>
      <w:r>
        <w:rPr>
          <w:sz w:val="28"/>
          <w:szCs w:val="28"/>
          <w:lang w:eastAsia="ar-SA"/>
        </w:rPr>
        <w:t xml:space="preserve">будет </w:t>
      </w:r>
      <w:r w:rsidRPr="004B6E11">
        <w:rPr>
          <w:sz w:val="28"/>
          <w:szCs w:val="28"/>
        </w:rPr>
        <w:t>осуществля</w:t>
      </w:r>
      <w:r>
        <w:rPr>
          <w:sz w:val="28"/>
          <w:szCs w:val="28"/>
        </w:rPr>
        <w:t>ть</w:t>
      </w:r>
      <w:r w:rsidRPr="004B6E11">
        <w:rPr>
          <w:sz w:val="28"/>
          <w:szCs w:val="28"/>
        </w:rPr>
        <w:t>ся в государственной интегрированной информационной системе управления общественными финансами "Электронный бюджет"</w:t>
      </w:r>
      <w:r>
        <w:rPr>
          <w:sz w:val="28"/>
          <w:szCs w:val="28"/>
        </w:rPr>
        <w:t>.</w:t>
      </w:r>
    </w:p>
    <w:p w:rsidR="009F1849" w:rsidRPr="009F1849" w:rsidRDefault="0009569E" w:rsidP="00434BB0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rFonts w:eastAsia="Courier New"/>
          <w:sz w:val="28"/>
          <w:szCs w:val="28"/>
        </w:rPr>
      </w:pPr>
      <w:r w:rsidRPr="009F1849">
        <w:rPr>
          <w:rFonts w:eastAsia="Courier New"/>
          <w:sz w:val="28"/>
          <w:szCs w:val="28"/>
        </w:rPr>
        <w:t xml:space="preserve">С целью вовлечения частных инвестиций в экономику города </w:t>
      </w:r>
      <w:r w:rsidR="000B2800" w:rsidRPr="009F1849">
        <w:rPr>
          <w:rFonts w:eastAsia="Courier New"/>
          <w:sz w:val="28"/>
          <w:szCs w:val="28"/>
        </w:rPr>
        <w:t xml:space="preserve">продолжится </w:t>
      </w:r>
      <w:r w:rsidR="00395028" w:rsidRPr="009F1849">
        <w:rPr>
          <w:rFonts w:eastAsia="Courier New"/>
          <w:sz w:val="28"/>
          <w:szCs w:val="28"/>
        </w:rPr>
        <w:t xml:space="preserve">практика </w:t>
      </w:r>
      <w:r w:rsidRPr="009F1849">
        <w:rPr>
          <w:rFonts w:eastAsia="Courier New"/>
          <w:sz w:val="28"/>
          <w:szCs w:val="28"/>
        </w:rPr>
        <w:t>реализаци</w:t>
      </w:r>
      <w:r w:rsidR="00BD4BA1" w:rsidRPr="009F1849">
        <w:rPr>
          <w:rFonts w:eastAsia="Courier New"/>
          <w:sz w:val="28"/>
          <w:szCs w:val="28"/>
        </w:rPr>
        <w:t>и</w:t>
      </w:r>
      <w:r w:rsidRPr="009F1849">
        <w:rPr>
          <w:rFonts w:eastAsia="Courier New"/>
          <w:sz w:val="28"/>
          <w:szCs w:val="28"/>
        </w:rPr>
        <w:t xml:space="preserve"> проектов </w:t>
      </w:r>
      <w:r w:rsidR="00BD4BA1" w:rsidRPr="009F1849">
        <w:rPr>
          <w:rFonts w:eastAsia="Courier New"/>
          <w:sz w:val="28"/>
          <w:szCs w:val="28"/>
        </w:rPr>
        <w:t xml:space="preserve">на условиях </w:t>
      </w:r>
      <w:r w:rsidRPr="009F1849">
        <w:rPr>
          <w:rFonts w:eastAsia="Courier New"/>
          <w:sz w:val="28"/>
          <w:szCs w:val="28"/>
        </w:rPr>
        <w:t>концессионны</w:t>
      </w:r>
      <w:r w:rsidR="00BD4BA1" w:rsidRPr="009F1849">
        <w:rPr>
          <w:rFonts w:eastAsia="Courier New"/>
          <w:sz w:val="28"/>
          <w:szCs w:val="28"/>
        </w:rPr>
        <w:t>х</w:t>
      </w:r>
      <w:r w:rsidRPr="009F1849">
        <w:rPr>
          <w:rFonts w:eastAsia="Courier New"/>
          <w:sz w:val="28"/>
          <w:szCs w:val="28"/>
        </w:rPr>
        <w:t xml:space="preserve"> соглашени</w:t>
      </w:r>
      <w:r w:rsidR="00BD4BA1" w:rsidRPr="009F1849">
        <w:rPr>
          <w:rFonts w:eastAsia="Courier New"/>
          <w:sz w:val="28"/>
          <w:szCs w:val="28"/>
        </w:rPr>
        <w:t>й</w:t>
      </w:r>
      <w:r w:rsidRPr="009F1849">
        <w:rPr>
          <w:rFonts w:eastAsia="Courier New"/>
          <w:sz w:val="28"/>
          <w:szCs w:val="28"/>
        </w:rPr>
        <w:t>.</w:t>
      </w:r>
      <w:r w:rsidR="00BD4BA1" w:rsidRPr="009F1849">
        <w:rPr>
          <w:rFonts w:eastAsia="Courier New"/>
          <w:sz w:val="28"/>
          <w:szCs w:val="28"/>
        </w:rPr>
        <w:t xml:space="preserve"> </w:t>
      </w:r>
    </w:p>
    <w:p w:rsidR="000710AC" w:rsidRPr="004A2E81" w:rsidRDefault="008761D0" w:rsidP="00434BB0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r w:rsidRPr="0096791B">
        <w:rPr>
          <w:sz w:val="28"/>
          <w:szCs w:val="28"/>
        </w:rPr>
        <w:t>В трехлетнем периоде</w:t>
      </w:r>
      <w:r w:rsidR="001B6D05" w:rsidRPr="0096791B">
        <w:rPr>
          <w:sz w:val="28"/>
          <w:szCs w:val="28"/>
        </w:rPr>
        <w:t xml:space="preserve"> будет продолжена работа по </w:t>
      </w:r>
      <w:r w:rsidRPr="0096791B">
        <w:rPr>
          <w:sz w:val="28"/>
          <w:szCs w:val="28"/>
        </w:rPr>
        <w:t>использовани</w:t>
      </w:r>
      <w:r w:rsidR="001B6D05" w:rsidRPr="0096791B">
        <w:rPr>
          <w:sz w:val="28"/>
          <w:szCs w:val="28"/>
        </w:rPr>
        <w:t>ю</w:t>
      </w:r>
      <w:r w:rsidRPr="0096791B">
        <w:rPr>
          <w:sz w:val="28"/>
          <w:szCs w:val="28"/>
        </w:rPr>
        <w:t xml:space="preserve"> </w:t>
      </w:r>
      <w:r w:rsidR="00AD1F02">
        <w:rPr>
          <w:sz w:val="28"/>
          <w:szCs w:val="28"/>
        </w:rPr>
        <w:br/>
      </w:r>
      <w:r w:rsidRPr="0096791B">
        <w:rPr>
          <w:sz w:val="28"/>
          <w:szCs w:val="28"/>
        </w:rPr>
        <w:t>в бюджетном процессе механизмов</w:t>
      </w:r>
      <w:r w:rsidR="00395028" w:rsidRPr="0096791B">
        <w:rPr>
          <w:sz w:val="28"/>
          <w:szCs w:val="28"/>
        </w:rPr>
        <w:t xml:space="preserve"> инициативных проектов</w:t>
      </w:r>
      <w:r w:rsidRPr="0096791B">
        <w:rPr>
          <w:sz w:val="28"/>
          <w:szCs w:val="28"/>
        </w:rPr>
        <w:t xml:space="preserve">, что </w:t>
      </w:r>
      <w:r w:rsidR="003815C2" w:rsidRPr="0096791B">
        <w:rPr>
          <w:sz w:val="28"/>
          <w:szCs w:val="28"/>
        </w:rPr>
        <w:t>обеспеч</w:t>
      </w:r>
      <w:r w:rsidRPr="0096791B">
        <w:rPr>
          <w:sz w:val="28"/>
          <w:szCs w:val="28"/>
        </w:rPr>
        <w:t>и</w:t>
      </w:r>
      <w:r w:rsidR="00CB17C8" w:rsidRPr="0096791B">
        <w:rPr>
          <w:sz w:val="28"/>
          <w:szCs w:val="28"/>
        </w:rPr>
        <w:t>вает</w:t>
      </w:r>
      <w:r w:rsidR="003815C2" w:rsidRPr="0096791B">
        <w:rPr>
          <w:sz w:val="28"/>
          <w:szCs w:val="28"/>
        </w:rPr>
        <w:t xml:space="preserve"> вовлечени</w:t>
      </w:r>
      <w:r w:rsidRPr="0096791B">
        <w:rPr>
          <w:sz w:val="28"/>
          <w:szCs w:val="28"/>
        </w:rPr>
        <w:t>е</w:t>
      </w:r>
      <w:r w:rsidR="003815C2" w:rsidRPr="0096791B">
        <w:rPr>
          <w:sz w:val="28"/>
          <w:szCs w:val="28"/>
        </w:rPr>
        <w:t xml:space="preserve"> граждан в процедуры обсуждения и принятия бюджетных решений, общественного контроля их эффективности и результативности.</w:t>
      </w:r>
      <w:r w:rsidR="00DE75FC" w:rsidRPr="0096791B">
        <w:rPr>
          <w:sz w:val="28"/>
          <w:szCs w:val="28"/>
        </w:rPr>
        <w:t xml:space="preserve"> Учитывая</w:t>
      </w:r>
      <w:r w:rsidR="009440D1" w:rsidRPr="0096791B">
        <w:rPr>
          <w:sz w:val="28"/>
          <w:szCs w:val="28"/>
        </w:rPr>
        <w:t xml:space="preserve"> повышенную заинтересованность </w:t>
      </w:r>
      <w:r w:rsidR="003C15C0" w:rsidRPr="0096791B">
        <w:rPr>
          <w:sz w:val="28"/>
          <w:szCs w:val="28"/>
        </w:rPr>
        <w:t>жител</w:t>
      </w:r>
      <w:r w:rsidR="009440D1" w:rsidRPr="0096791B">
        <w:rPr>
          <w:sz w:val="28"/>
          <w:szCs w:val="28"/>
        </w:rPr>
        <w:t>ей</w:t>
      </w:r>
      <w:r w:rsidR="003C15C0" w:rsidRPr="0096791B">
        <w:rPr>
          <w:sz w:val="28"/>
          <w:szCs w:val="28"/>
        </w:rPr>
        <w:t xml:space="preserve"> города</w:t>
      </w:r>
      <w:r w:rsidR="00DE75FC" w:rsidRPr="0096791B">
        <w:rPr>
          <w:sz w:val="28"/>
          <w:szCs w:val="28"/>
        </w:rPr>
        <w:t xml:space="preserve"> в </w:t>
      </w:r>
      <w:r w:rsidR="009440D1" w:rsidRPr="0096791B">
        <w:rPr>
          <w:sz w:val="28"/>
          <w:szCs w:val="28"/>
        </w:rPr>
        <w:t xml:space="preserve">осуществлении </w:t>
      </w:r>
      <w:r w:rsidR="00DE75FC" w:rsidRPr="0096791B">
        <w:rPr>
          <w:sz w:val="28"/>
          <w:szCs w:val="28"/>
        </w:rPr>
        <w:t>проектных инициатив</w:t>
      </w:r>
      <w:r w:rsidR="00DE75FC" w:rsidRPr="004A2E81">
        <w:rPr>
          <w:sz w:val="28"/>
          <w:szCs w:val="28"/>
        </w:rPr>
        <w:t xml:space="preserve">, </w:t>
      </w:r>
      <w:r w:rsidR="009440D1" w:rsidRPr="004A2E81">
        <w:rPr>
          <w:sz w:val="28"/>
          <w:szCs w:val="28"/>
        </w:rPr>
        <w:t>в бюджете города на 202</w:t>
      </w:r>
      <w:r w:rsidR="0096791B" w:rsidRPr="004A2E81">
        <w:rPr>
          <w:sz w:val="28"/>
          <w:szCs w:val="28"/>
        </w:rPr>
        <w:t>5</w:t>
      </w:r>
      <w:r w:rsidR="009440D1" w:rsidRPr="004A2E81">
        <w:rPr>
          <w:sz w:val="28"/>
          <w:szCs w:val="28"/>
        </w:rPr>
        <w:t>-202</w:t>
      </w:r>
      <w:r w:rsidR="0096791B" w:rsidRPr="004A2E81">
        <w:rPr>
          <w:sz w:val="28"/>
          <w:szCs w:val="28"/>
        </w:rPr>
        <w:t>7</w:t>
      </w:r>
      <w:r w:rsidR="009440D1" w:rsidRPr="004A2E81">
        <w:rPr>
          <w:sz w:val="28"/>
          <w:szCs w:val="28"/>
        </w:rPr>
        <w:t xml:space="preserve"> годы запланировано </w:t>
      </w:r>
      <w:r w:rsidR="003C15C0" w:rsidRPr="004A2E81">
        <w:rPr>
          <w:sz w:val="28"/>
          <w:szCs w:val="28"/>
        </w:rPr>
        <w:t xml:space="preserve">ежегодно </w:t>
      </w:r>
      <w:r w:rsidR="009440D1" w:rsidRPr="004A2E81">
        <w:rPr>
          <w:sz w:val="28"/>
          <w:szCs w:val="28"/>
        </w:rPr>
        <w:t xml:space="preserve">направлять на реализацию инициативных проектов </w:t>
      </w:r>
      <w:r w:rsidR="003C15C0" w:rsidRPr="004A2E81">
        <w:rPr>
          <w:sz w:val="28"/>
          <w:szCs w:val="28"/>
        </w:rPr>
        <w:t xml:space="preserve">не менее </w:t>
      </w:r>
      <w:r w:rsidR="004A2E81" w:rsidRPr="004A2E81">
        <w:rPr>
          <w:sz w:val="28"/>
          <w:szCs w:val="28"/>
        </w:rPr>
        <w:t>8</w:t>
      </w:r>
      <w:r w:rsidR="003C15C0" w:rsidRPr="004A2E81">
        <w:rPr>
          <w:sz w:val="28"/>
          <w:szCs w:val="28"/>
        </w:rPr>
        <w:t>0 млн. рублей.</w:t>
      </w:r>
    </w:p>
    <w:p w:rsidR="0084697F" w:rsidRPr="004A7C69" w:rsidRDefault="009B2108" w:rsidP="00434BB0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r w:rsidRPr="004A2E81">
        <w:rPr>
          <w:sz w:val="28"/>
          <w:szCs w:val="28"/>
        </w:rPr>
        <w:lastRenderedPageBreak/>
        <w:t xml:space="preserve">Продолжится </w:t>
      </w:r>
      <w:r w:rsidR="00B515FC" w:rsidRPr="004A2E81">
        <w:rPr>
          <w:sz w:val="28"/>
          <w:szCs w:val="28"/>
        </w:rPr>
        <w:t>практик</w:t>
      </w:r>
      <w:r w:rsidRPr="004A2E81">
        <w:rPr>
          <w:sz w:val="28"/>
          <w:szCs w:val="28"/>
        </w:rPr>
        <w:t>а</w:t>
      </w:r>
      <w:r w:rsidR="00B515FC" w:rsidRPr="004A2E81">
        <w:rPr>
          <w:sz w:val="28"/>
          <w:szCs w:val="28"/>
        </w:rPr>
        <w:t xml:space="preserve"> </w:t>
      </w:r>
      <w:r w:rsidR="0068290F" w:rsidRPr="004A2E81">
        <w:rPr>
          <w:sz w:val="28"/>
          <w:szCs w:val="28"/>
        </w:rPr>
        <w:t xml:space="preserve">ежегодного </w:t>
      </w:r>
      <w:r w:rsidR="00B515FC" w:rsidRPr="004A2E81">
        <w:rPr>
          <w:sz w:val="28"/>
          <w:szCs w:val="28"/>
        </w:rPr>
        <w:t>проведения обзоров расходов</w:t>
      </w:r>
      <w:r w:rsidR="00B515FC" w:rsidRPr="004A7C69">
        <w:rPr>
          <w:sz w:val="28"/>
          <w:szCs w:val="28"/>
        </w:rPr>
        <w:t xml:space="preserve"> бюджета города, который подразумевает систематический анализ </w:t>
      </w:r>
      <w:r w:rsidR="005A57FA" w:rsidRPr="004A7C69">
        <w:rPr>
          <w:sz w:val="28"/>
          <w:szCs w:val="28"/>
        </w:rPr>
        <w:t xml:space="preserve">базовых (постоянных) расходов бюджета города, направленный на определение </w:t>
      </w:r>
      <w:r w:rsidR="00AD1F02">
        <w:rPr>
          <w:sz w:val="28"/>
          <w:szCs w:val="28"/>
        </w:rPr>
        <w:br/>
      </w:r>
      <w:r w:rsidR="005A57FA" w:rsidRPr="004A7C69">
        <w:rPr>
          <w:sz w:val="28"/>
          <w:szCs w:val="28"/>
        </w:rPr>
        <w:t xml:space="preserve">и сравнение различных вариантов экономии бюджетных средств, выбор </w:t>
      </w:r>
      <w:r w:rsidR="00AD1F02">
        <w:rPr>
          <w:sz w:val="28"/>
          <w:szCs w:val="28"/>
        </w:rPr>
        <w:br/>
      </w:r>
      <w:r w:rsidR="005A57FA" w:rsidRPr="004A7C69">
        <w:rPr>
          <w:sz w:val="28"/>
          <w:szCs w:val="28"/>
        </w:rPr>
        <w:t>и практическую реализацию наиболее приемлемого и</w:t>
      </w:r>
      <w:r w:rsidR="007C0A28" w:rsidRPr="004A7C69">
        <w:rPr>
          <w:sz w:val="28"/>
          <w:szCs w:val="28"/>
        </w:rPr>
        <w:t>з</w:t>
      </w:r>
      <w:r w:rsidR="005A57FA" w:rsidRPr="004A7C69">
        <w:rPr>
          <w:sz w:val="28"/>
          <w:szCs w:val="28"/>
        </w:rPr>
        <w:t xml:space="preserve"> них.</w:t>
      </w:r>
      <w:r w:rsidR="0068290F" w:rsidRPr="004A7C69">
        <w:rPr>
          <w:sz w:val="28"/>
          <w:szCs w:val="28"/>
        </w:rPr>
        <w:t xml:space="preserve"> По результатам проведенных обзоров расходов неэффективно используемые ресурсы будут предлагаться к перераспределению на решение приоритетных задач </w:t>
      </w:r>
      <w:r w:rsidR="00AD1F02">
        <w:rPr>
          <w:sz w:val="28"/>
          <w:szCs w:val="28"/>
        </w:rPr>
        <w:br/>
      </w:r>
      <w:r w:rsidR="0068290F" w:rsidRPr="004A7C69">
        <w:rPr>
          <w:sz w:val="28"/>
          <w:szCs w:val="28"/>
        </w:rPr>
        <w:t xml:space="preserve">и учитываться при составлении проекта бюджета </w:t>
      </w:r>
      <w:r w:rsidR="00CE6985" w:rsidRPr="004A7C69">
        <w:rPr>
          <w:sz w:val="28"/>
          <w:szCs w:val="28"/>
        </w:rPr>
        <w:t xml:space="preserve">на </w:t>
      </w:r>
      <w:r w:rsidR="0068290F" w:rsidRPr="004A7C69">
        <w:rPr>
          <w:sz w:val="28"/>
          <w:szCs w:val="28"/>
        </w:rPr>
        <w:t>последующие бюджетные циклы.</w:t>
      </w:r>
      <w:r w:rsidR="00B515FC" w:rsidRPr="004A7C69">
        <w:rPr>
          <w:sz w:val="28"/>
          <w:szCs w:val="28"/>
        </w:rPr>
        <w:t xml:space="preserve">  </w:t>
      </w:r>
    </w:p>
    <w:p w:rsidR="0084697F" w:rsidRPr="004A7C69" w:rsidRDefault="0075278B" w:rsidP="00434BB0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r w:rsidRPr="004A7C69">
        <w:rPr>
          <w:sz w:val="28"/>
          <w:szCs w:val="28"/>
        </w:rPr>
        <w:t xml:space="preserve">Учитывая, что уровень оплаты труда </w:t>
      </w:r>
      <w:r w:rsidR="00A26648" w:rsidRPr="004A7C69">
        <w:rPr>
          <w:sz w:val="28"/>
          <w:szCs w:val="28"/>
        </w:rPr>
        <w:t>отдельных категорий работников бюджетной сферы</w:t>
      </w:r>
      <w:r w:rsidR="00A26648">
        <w:rPr>
          <w:sz w:val="28"/>
          <w:szCs w:val="28"/>
        </w:rPr>
        <w:t xml:space="preserve">, поименованных </w:t>
      </w:r>
      <w:r w:rsidRPr="004A7C69">
        <w:rPr>
          <w:sz w:val="28"/>
          <w:szCs w:val="28"/>
        </w:rPr>
        <w:t>в указах Президента Российской Федерации от 2012 года</w:t>
      </w:r>
      <w:r w:rsidR="00A26648">
        <w:rPr>
          <w:sz w:val="28"/>
          <w:szCs w:val="28"/>
        </w:rPr>
        <w:t>,</w:t>
      </w:r>
      <w:r w:rsidRPr="004A7C69">
        <w:rPr>
          <w:sz w:val="28"/>
          <w:szCs w:val="28"/>
        </w:rPr>
        <w:t xml:space="preserve"> зависит от значения показателя </w:t>
      </w:r>
      <w:r w:rsidR="004A7C69">
        <w:rPr>
          <w:sz w:val="28"/>
          <w:szCs w:val="28"/>
        </w:rPr>
        <w:t>"</w:t>
      </w:r>
      <w:r w:rsidRPr="004A7C69">
        <w:rPr>
          <w:sz w:val="28"/>
          <w:szCs w:val="28"/>
        </w:rPr>
        <w:t>среднемесячн</w:t>
      </w:r>
      <w:r w:rsidR="004A7C69">
        <w:rPr>
          <w:sz w:val="28"/>
          <w:szCs w:val="28"/>
        </w:rPr>
        <w:t>ый</w:t>
      </w:r>
      <w:r w:rsidRPr="004A7C69">
        <w:rPr>
          <w:sz w:val="28"/>
          <w:szCs w:val="28"/>
        </w:rPr>
        <w:t xml:space="preserve"> доход от трудовой деятельности</w:t>
      </w:r>
      <w:r w:rsidR="009B6D70">
        <w:rPr>
          <w:sz w:val="28"/>
          <w:szCs w:val="28"/>
        </w:rPr>
        <w:t>"</w:t>
      </w:r>
      <w:r w:rsidR="004A7C69">
        <w:rPr>
          <w:sz w:val="28"/>
          <w:szCs w:val="28"/>
        </w:rPr>
        <w:t xml:space="preserve"> по Ханты-Мансийскому автономному округу – Югр</w:t>
      </w:r>
      <w:r w:rsidR="00851EFF">
        <w:rPr>
          <w:sz w:val="28"/>
          <w:szCs w:val="28"/>
        </w:rPr>
        <w:t>е</w:t>
      </w:r>
      <w:r w:rsidRPr="004A7C69">
        <w:rPr>
          <w:sz w:val="28"/>
          <w:szCs w:val="28"/>
        </w:rPr>
        <w:t xml:space="preserve">, важно </w:t>
      </w:r>
      <w:r w:rsidR="0084697F" w:rsidRPr="004A7C69">
        <w:rPr>
          <w:sz w:val="28"/>
          <w:szCs w:val="28"/>
        </w:rPr>
        <w:t xml:space="preserve">в </w:t>
      </w:r>
      <w:r w:rsidR="00244ABD">
        <w:rPr>
          <w:sz w:val="28"/>
          <w:szCs w:val="28"/>
        </w:rPr>
        <w:t xml:space="preserve">предстоящем бюджетном цикле </w:t>
      </w:r>
      <w:r w:rsidR="0084697F" w:rsidRPr="004A7C69">
        <w:rPr>
          <w:sz w:val="28"/>
          <w:szCs w:val="28"/>
        </w:rPr>
        <w:t xml:space="preserve">обеспечить сохранение установленных указами Президента Российской Федерации от 2012 года показателей соотношения заработной платы отдельных категорий работников муниципальных учреждений, подпадающих под действие указов, </w:t>
      </w:r>
      <w:r w:rsidR="00AD1F02">
        <w:rPr>
          <w:sz w:val="28"/>
          <w:szCs w:val="28"/>
        </w:rPr>
        <w:br/>
      </w:r>
      <w:r w:rsidR="0084697F" w:rsidRPr="004A7C69">
        <w:rPr>
          <w:sz w:val="28"/>
          <w:szCs w:val="28"/>
        </w:rPr>
        <w:t>к уровню среднемесячного дохода от трудовой деятельности</w:t>
      </w:r>
      <w:r w:rsidR="004A7C69" w:rsidRPr="004A7C69">
        <w:rPr>
          <w:sz w:val="28"/>
          <w:szCs w:val="28"/>
        </w:rPr>
        <w:t>,</w:t>
      </w:r>
      <w:r w:rsidR="0084697F" w:rsidRPr="004A7C69">
        <w:rPr>
          <w:sz w:val="28"/>
          <w:szCs w:val="28"/>
        </w:rPr>
        <w:t xml:space="preserve"> сложившегося </w:t>
      </w:r>
      <w:r w:rsidR="001E74D3">
        <w:rPr>
          <w:sz w:val="28"/>
          <w:szCs w:val="28"/>
        </w:rPr>
        <w:br/>
      </w:r>
      <w:r w:rsidR="0084697F" w:rsidRPr="004A7C69">
        <w:rPr>
          <w:sz w:val="28"/>
          <w:szCs w:val="28"/>
        </w:rPr>
        <w:t>по региону.</w:t>
      </w:r>
    </w:p>
    <w:p w:rsidR="00A72E57" w:rsidRPr="009B6D70" w:rsidRDefault="0075278B" w:rsidP="00434BB0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r w:rsidRPr="009B6D70">
        <w:rPr>
          <w:sz w:val="28"/>
          <w:szCs w:val="28"/>
        </w:rPr>
        <w:t>В трехлетнем цикле будет продолжена работа по</w:t>
      </w:r>
      <w:r w:rsidR="00A72E57" w:rsidRPr="009B6D70">
        <w:rPr>
          <w:sz w:val="28"/>
          <w:szCs w:val="28"/>
        </w:rPr>
        <w:t>:</w:t>
      </w:r>
    </w:p>
    <w:p w:rsidR="00A72E57" w:rsidRPr="009B6D70" w:rsidRDefault="00A72E57" w:rsidP="00434BB0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r w:rsidRPr="009B6D70">
        <w:rPr>
          <w:sz w:val="28"/>
          <w:szCs w:val="28"/>
        </w:rPr>
        <w:t>-</w:t>
      </w:r>
      <w:r w:rsidR="0075278B" w:rsidRPr="009B6D70">
        <w:rPr>
          <w:sz w:val="28"/>
          <w:szCs w:val="28"/>
        </w:rPr>
        <w:t xml:space="preserve"> доведению заработной платы низкооплачиваемых категорий работников до минимального размера оплаты труда с применением к нему районного коэффициента и процентной надбавки за стаж работы в районах Крайнего Севера и приравненных к ним местностях (постановление Конституционного Суда Российской Федерации от 07.12.2017 № 38-П)</w:t>
      </w:r>
      <w:r w:rsidRPr="009B6D70">
        <w:rPr>
          <w:sz w:val="28"/>
          <w:szCs w:val="28"/>
        </w:rPr>
        <w:t>;</w:t>
      </w:r>
    </w:p>
    <w:p w:rsidR="00A72E57" w:rsidRPr="009B6D70" w:rsidRDefault="00A72E57" w:rsidP="00434BB0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r w:rsidRPr="009B6D70">
        <w:rPr>
          <w:sz w:val="28"/>
          <w:szCs w:val="28"/>
        </w:rPr>
        <w:t>- повышению оплаты труда иным категориям работников муниципальных учреждений, на которых не распространяется действие указов Президента Российской Федерации 2012 года, путем ее индексации с 1 октября 202</w:t>
      </w:r>
      <w:r w:rsidR="009B6D70" w:rsidRPr="009B6D70">
        <w:rPr>
          <w:sz w:val="28"/>
          <w:szCs w:val="28"/>
        </w:rPr>
        <w:t>5</w:t>
      </w:r>
      <w:r w:rsidRPr="009B6D70">
        <w:rPr>
          <w:sz w:val="28"/>
          <w:szCs w:val="28"/>
        </w:rPr>
        <w:t xml:space="preserve"> года </w:t>
      </w:r>
      <w:r w:rsidR="001E74D3">
        <w:rPr>
          <w:sz w:val="28"/>
          <w:szCs w:val="28"/>
        </w:rPr>
        <w:br/>
      </w:r>
      <w:r w:rsidRPr="009B6D70">
        <w:rPr>
          <w:sz w:val="28"/>
          <w:szCs w:val="28"/>
        </w:rPr>
        <w:t xml:space="preserve">на </w:t>
      </w:r>
      <w:r w:rsidR="009B6D70" w:rsidRPr="009B6D70">
        <w:rPr>
          <w:sz w:val="28"/>
          <w:szCs w:val="28"/>
        </w:rPr>
        <w:t>4</w:t>
      </w:r>
      <w:r w:rsidR="009B6D70">
        <w:rPr>
          <w:sz w:val="28"/>
          <w:szCs w:val="28"/>
        </w:rPr>
        <w:t xml:space="preserve"> процента</w:t>
      </w:r>
      <w:r w:rsidRPr="009B6D70">
        <w:rPr>
          <w:sz w:val="28"/>
          <w:szCs w:val="28"/>
        </w:rPr>
        <w:t>.</w:t>
      </w:r>
    </w:p>
    <w:p w:rsidR="001A4B14" w:rsidRPr="00C208DF" w:rsidRDefault="004F5B3A" w:rsidP="00434BB0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r w:rsidRPr="00C208DF">
        <w:rPr>
          <w:sz w:val="28"/>
          <w:szCs w:val="28"/>
        </w:rPr>
        <w:t>Б</w:t>
      </w:r>
      <w:r w:rsidR="001A4B14" w:rsidRPr="00C208DF">
        <w:rPr>
          <w:sz w:val="28"/>
          <w:szCs w:val="28"/>
        </w:rPr>
        <w:t xml:space="preserve">юджетная политика в сфере образования </w:t>
      </w:r>
      <w:r w:rsidR="00CD1E48" w:rsidRPr="00C208DF">
        <w:rPr>
          <w:sz w:val="28"/>
          <w:szCs w:val="28"/>
        </w:rPr>
        <w:t xml:space="preserve">в предстоящем периоде будет </w:t>
      </w:r>
      <w:r w:rsidR="001A4B14" w:rsidRPr="00C208DF">
        <w:rPr>
          <w:sz w:val="28"/>
          <w:szCs w:val="28"/>
        </w:rPr>
        <w:t xml:space="preserve">направлена на финансовое обеспечение мероприятий </w:t>
      </w:r>
      <w:r w:rsidR="00CD1E48" w:rsidRPr="00C208DF">
        <w:rPr>
          <w:sz w:val="28"/>
          <w:szCs w:val="28"/>
        </w:rPr>
        <w:t xml:space="preserve">приоритетных направлений </w:t>
      </w:r>
      <w:r w:rsidR="001A4B14" w:rsidRPr="00C208DF">
        <w:rPr>
          <w:sz w:val="28"/>
          <w:szCs w:val="28"/>
        </w:rPr>
        <w:t>развития системы</w:t>
      </w:r>
      <w:r w:rsidR="00CD1E48" w:rsidRPr="00C208DF">
        <w:rPr>
          <w:sz w:val="28"/>
          <w:szCs w:val="28"/>
        </w:rPr>
        <w:t xml:space="preserve"> образования, в том числе реализаци</w:t>
      </w:r>
      <w:r w:rsidR="00244ABD">
        <w:rPr>
          <w:sz w:val="28"/>
          <w:szCs w:val="28"/>
        </w:rPr>
        <w:t>ю</w:t>
      </w:r>
      <w:r w:rsidR="00CD1E48" w:rsidRPr="00C208DF">
        <w:rPr>
          <w:sz w:val="28"/>
          <w:szCs w:val="28"/>
        </w:rPr>
        <w:t xml:space="preserve"> мероприятий по модернизации школьных систем образования, </w:t>
      </w:r>
      <w:r w:rsidR="0012578A">
        <w:rPr>
          <w:sz w:val="28"/>
          <w:szCs w:val="28"/>
        </w:rPr>
        <w:br/>
      </w:r>
      <w:r w:rsidR="00CD1E48" w:rsidRPr="00C208DF">
        <w:rPr>
          <w:sz w:val="28"/>
          <w:szCs w:val="28"/>
        </w:rPr>
        <w:t>благоустройств</w:t>
      </w:r>
      <w:r w:rsidR="00244ABD">
        <w:rPr>
          <w:sz w:val="28"/>
          <w:szCs w:val="28"/>
        </w:rPr>
        <w:t>о</w:t>
      </w:r>
      <w:r w:rsidR="00CD1E48" w:rsidRPr="00C208DF">
        <w:rPr>
          <w:sz w:val="28"/>
          <w:szCs w:val="28"/>
        </w:rPr>
        <w:t xml:space="preserve"> прилегающих территорий</w:t>
      </w:r>
      <w:r w:rsidR="00A26648">
        <w:rPr>
          <w:sz w:val="28"/>
          <w:szCs w:val="28"/>
        </w:rPr>
        <w:t xml:space="preserve">, включая создание спортивного ядра, </w:t>
      </w:r>
      <w:r w:rsidR="006D5C87">
        <w:rPr>
          <w:sz w:val="28"/>
          <w:szCs w:val="28"/>
        </w:rPr>
        <w:t>муниципальных</w:t>
      </w:r>
      <w:r w:rsidRPr="00C208DF">
        <w:rPr>
          <w:sz w:val="28"/>
          <w:szCs w:val="28"/>
        </w:rPr>
        <w:t xml:space="preserve"> общеобразовательных </w:t>
      </w:r>
      <w:r w:rsidR="006B1490" w:rsidRPr="00C208DF">
        <w:rPr>
          <w:sz w:val="28"/>
          <w:szCs w:val="28"/>
        </w:rPr>
        <w:t>организаци</w:t>
      </w:r>
      <w:r w:rsidR="00244ABD">
        <w:rPr>
          <w:sz w:val="28"/>
          <w:szCs w:val="28"/>
        </w:rPr>
        <w:t>й</w:t>
      </w:r>
      <w:r w:rsidRPr="00C208DF">
        <w:rPr>
          <w:sz w:val="28"/>
          <w:szCs w:val="28"/>
        </w:rPr>
        <w:t>, в которых проведен капитальный ремонт</w:t>
      </w:r>
      <w:r w:rsidR="006D5C87">
        <w:rPr>
          <w:sz w:val="28"/>
          <w:szCs w:val="28"/>
        </w:rPr>
        <w:t xml:space="preserve"> с привлечением средств из федерального бюджета</w:t>
      </w:r>
      <w:r w:rsidRPr="00C208DF">
        <w:rPr>
          <w:sz w:val="28"/>
          <w:szCs w:val="28"/>
        </w:rPr>
        <w:t>.</w:t>
      </w:r>
    </w:p>
    <w:p w:rsidR="0053557F" w:rsidRPr="00C208DF" w:rsidRDefault="0043627A" w:rsidP="00434BB0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r w:rsidRPr="00C208DF">
        <w:rPr>
          <w:sz w:val="28"/>
          <w:szCs w:val="28"/>
        </w:rPr>
        <w:t xml:space="preserve">Для </w:t>
      </w:r>
      <w:r w:rsidR="00205BF7" w:rsidRPr="00C208DF">
        <w:rPr>
          <w:sz w:val="28"/>
          <w:szCs w:val="28"/>
        </w:rPr>
        <w:t>обеспечения</w:t>
      </w:r>
      <w:r w:rsidR="00DB2367" w:rsidRPr="00C208DF">
        <w:rPr>
          <w:sz w:val="28"/>
          <w:szCs w:val="28"/>
        </w:rPr>
        <w:t xml:space="preserve"> полноценн</w:t>
      </w:r>
      <w:r w:rsidR="00205BF7" w:rsidRPr="00C208DF">
        <w:rPr>
          <w:sz w:val="28"/>
          <w:szCs w:val="28"/>
        </w:rPr>
        <w:t>ым</w:t>
      </w:r>
      <w:r w:rsidR="00DB2367" w:rsidRPr="00C208DF">
        <w:rPr>
          <w:sz w:val="28"/>
          <w:szCs w:val="28"/>
        </w:rPr>
        <w:t xml:space="preserve"> </w:t>
      </w:r>
      <w:r w:rsidRPr="00C208DF">
        <w:rPr>
          <w:sz w:val="28"/>
          <w:szCs w:val="28"/>
        </w:rPr>
        <w:t>и сбалансированн</w:t>
      </w:r>
      <w:r w:rsidR="00205BF7" w:rsidRPr="00C208DF">
        <w:rPr>
          <w:sz w:val="28"/>
          <w:szCs w:val="28"/>
        </w:rPr>
        <w:t>ым</w:t>
      </w:r>
      <w:r w:rsidRPr="00C208DF">
        <w:rPr>
          <w:sz w:val="28"/>
          <w:szCs w:val="28"/>
        </w:rPr>
        <w:t xml:space="preserve"> питани</w:t>
      </w:r>
      <w:r w:rsidR="00205BF7" w:rsidRPr="00C208DF">
        <w:rPr>
          <w:sz w:val="28"/>
          <w:szCs w:val="28"/>
        </w:rPr>
        <w:t>ем</w:t>
      </w:r>
      <w:r w:rsidRPr="00C208DF">
        <w:rPr>
          <w:sz w:val="28"/>
          <w:szCs w:val="28"/>
        </w:rPr>
        <w:t xml:space="preserve"> обучающи</w:t>
      </w:r>
      <w:r w:rsidR="00205BF7" w:rsidRPr="00C208DF">
        <w:rPr>
          <w:sz w:val="28"/>
          <w:szCs w:val="28"/>
        </w:rPr>
        <w:t>х</w:t>
      </w:r>
      <w:r w:rsidRPr="00C208DF">
        <w:rPr>
          <w:sz w:val="28"/>
          <w:szCs w:val="28"/>
        </w:rPr>
        <w:t>ся</w:t>
      </w:r>
      <w:r w:rsidR="0053557F" w:rsidRPr="00C208DF">
        <w:rPr>
          <w:sz w:val="28"/>
          <w:szCs w:val="28"/>
        </w:rPr>
        <w:t xml:space="preserve"> предусматривается индексация </w:t>
      </w:r>
      <w:r w:rsidR="00205BF7" w:rsidRPr="00C208DF">
        <w:rPr>
          <w:sz w:val="28"/>
          <w:szCs w:val="28"/>
        </w:rPr>
        <w:t xml:space="preserve">стоимости </w:t>
      </w:r>
      <w:r w:rsidR="0053557F" w:rsidRPr="00C208DF">
        <w:rPr>
          <w:sz w:val="28"/>
          <w:szCs w:val="28"/>
        </w:rPr>
        <w:t xml:space="preserve">питания </w:t>
      </w:r>
      <w:r w:rsidR="0012578A">
        <w:rPr>
          <w:sz w:val="28"/>
          <w:szCs w:val="28"/>
        </w:rPr>
        <w:br/>
      </w:r>
      <w:r w:rsidR="00A62DB4" w:rsidRPr="00C208DF">
        <w:rPr>
          <w:sz w:val="28"/>
          <w:szCs w:val="28"/>
        </w:rPr>
        <w:t>в общеобразовательных организациях</w:t>
      </w:r>
      <w:r w:rsidR="0053557F" w:rsidRPr="00C208DF">
        <w:rPr>
          <w:sz w:val="28"/>
          <w:szCs w:val="28"/>
        </w:rPr>
        <w:t xml:space="preserve"> с 01 </w:t>
      </w:r>
      <w:r w:rsidR="008A4B52" w:rsidRPr="00C208DF">
        <w:rPr>
          <w:sz w:val="28"/>
          <w:szCs w:val="28"/>
        </w:rPr>
        <w:t xml:space="preserve">января </w:t>
      </w:r>
      <w:r w:rsidR="0053557F" w:rsidRPr="00C208DF">
        <w:rPr>
          <w:sz w:val="28"/>
          <w:szCs w:val="28"/>
        </w:rPr>
        <w:t>202</w:t>
      </w:r>
      <w:r w:rsidR="004F5B3A" w:rsidRPr="00C208DF">
        <w:rPr>
          <w:sz w:val="28"/>
          <w:szCs w:val="28"/>
        </w:rPr>
        <w:t>5</w:t>
      </w:r>
      <w:r w:rsidR="0053557F" w:rsidRPr="00C208DF">
        <w:rPr>
          <w:sz w:val="28"/>
          <w:szCs w:val="28"/>
        </w:rPr>
        <w:t xml:space="preserve"> года на </w:t>
      </w:r>
      <w:r w:rsidR="008A4B52" w:rsidRPr="00C208DF">
        <w:rPr>
          <w:sz w:val="28"/>
          <w:szCs w:val="28"/>
        </w:rPr>
        <w:t xml:space="preserve">4 </w:t>
      </w:r>
      <w:r w:rsidR="0053557F" w:rsidRPr="00C208DF">
        <w:rPr>
          <w:sz w:val="28"/>
          <w:szCs w:val="28"/>
        </w:rPr>
        <w:t>процент</w:t>
      </w:r>
      <w:r w:rsidR="008A4B52" w:rsidRPr="00C208DF">
        <w:rPr>
          <w:sz w:val="28"/>
          <w:szCs w:val="28"/>
        </w:rPr>
        <w:t>а</w:t>
      </w:r>
      <w:r w:rsidR="0053557F" w:rsidRPr="00C208DF">
        <w:rPr>
          <w:sz w:val="28"/>
          <w:szCs w:val="28"/>
        </w:rPr>
        <w:t>.</w:t>
      </w:r>
    </w:p>
    <w:p w:rsidR="006B1490" w:rsidRDefault="006B1490" w:rsidP="00434BB0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r w:rsidRPr="00C208DF">
        <w:rPr>
          <w:sz w:val="28"/>
          <w:szCs w:val="28"/>
        </w:rPr>
        <w:t>Продолжается реализация мер, направленных на повышение благосостояния педагогов и наставников, таких как обеспечение ежемесячных выплат советникам директоров по воспитанию в школах и ежемесячного денежного вознаграждения за классное руководство педагогическим работникам.</w:t>
      </w:r>
    </w:p>
    <w:p w:rsidR="00C208DF" w:rsidRPr="00C208DF" w:rsidRDefault="00CF6408" w:rsidP="00434BB0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r w:rsidRPr="00C208DF">
        <w:rPr>
          <w:sz w:val="28"/>
          <w:szCs w:val="28"/>
        </w:rPr>
        <w:t xml:space="preserve">В сфере физической культуры и спорта </w:t>
      </w:r>
      <w:r w:rsidR="00C208DF" w:rsidRPr="00C208DF">
        <w:rPr>
          <w:sz w:val="28"/>
          <w:szCs w:val="28"/>
        </w:rPr>
        <w:t xml:space="preserve">бюджетная политика направлена на </w:t>
      </w:r>
      <w:r w:rsidRPr="00C208DF">
        <w:rPr>
          <w:sz w:val="28"/>
          <w:szCs w:val="28"/>
        </w:rPr>
        <w:t xml:space="preserve">создание условий для занятий спортом всех категорий граждан, в том числе </w:t>
      </w:r>
      <w:r w:rsidR="00C208DF">
        <w:rPr>
          <w:sz w:val="28"/>
          <w:szCs w:val="28"/>
        </w:rPr>
        <w:t xml:space="preserve">реализация мероприятий по </w:t>
      </w:r>
      <w:r w:rsidR="00C208DF" w:rsidRPr="00C208DF">
        <w:rPr>
          <w:sz w:val="28"/>
          <w:szCs w:val="28"/>
        </w:rPr>
        <w:t>обеспечению комплексной безопасности спортивных объектов</w:t>
      </w:r>
      <w:r w:rsidR="00C208DF">
        <w:rPr>
          <w:sz w:val="28"/>
          <w:szCs w:val="28"/>
        </w:rPr>
        <w:t>,</w:t>
      </w:r>
      <w:r w:rsidR="00C208DF" w:rsidRPr="00C208DF">
        <w:rPr>
          <w:sz w:val="28"/>
          <w:szCs w:val="28"/>
        </w:rPr>
        <w:t xml:space="preserve"> </w:t>
      </w:r>
      <w:r w:rsidRPr="00C208DF">
        <w:rPr>
          <w:sz w:val="28"/>
          <w:szCs w:val="28"/>
        </w:rPr>
        <w:t>строительств</w:t>
      </w:r>
      <w:r w:rsidR="00C208DF" w:rsidRPr="00C208DF">
        <w:rPr>
          <w:sz w:val="28"/>
          <w:szCs w:val="28"/>
        </w:rPr>
        <w:t>о</w:t>
      </w:r>
      <w:r w:rsidRPr="00C208DF">
        <w:rPr>
          <w:sz w:val="28"/>
          <w:szCs w:val="28"/>
        </w:rPr>
        <w:t xml:space="preserve"> </w:t>
      </w:r>
      <w:r w:rsidR="00DD27D6">
        <w:rPr>
          <w:sz w:val="28"/>
          <w:szCs w:val="28"/>
        </w:rPr>
        <w:t>объектов спорта</w:t>
      </w:r>
      <w:r w:rsidRPr="00C208DF">
        <w:rPr>
          <w:sz w:val="28"/>
          <w:szCs w:val="28"/>
        </w:rPr>
        <w:t xml:space="preserve"> "Многофункциональный спортивный комплекс в 27 квартале города Нижневартовска"</w:t>
      </w:r>
      <w:r w:rsidR="00C208DF" w:rsidRPr="00C208DF">
        <w:rPr>
          <w:sz w:val="28"/>
          <w:szCs w:val="28"/>
        </w:rPr>
        <w:t>, "Центр боевых искусств", а также создание нового спортивного комплекса с ледовой ареной на условиях</w:t>
      </w:r>
      <w:r w:rsidRPr="00C208DF">
        <w:rPr>
          <w:sz w:val="28"/>
          <w:szCs w:val="28"/>
        </w:rPr>
        <w:t xml:space="preserve"> концессионн</w:t>
      </w:r>
      <w:r w:rsidR="00C208DF" w:rsidRPr="00C208DF">
        <w:rPr>
          <w:sz w:val="28"/>
          <w:szCs w:val="28"/>
        </w:rPr>
        <w:t>ого</w:t>
      </w:r>
      <w:r w:rsidRPr="00C208DF">
        <w:rPr>
          <w:sz w:val="28"/>
          <w:szCs w:val="28"/>
        </w:rPr>
        <w:t xml:space="preserve"> соглашени</w:t>
      </w:r>
      <w:r w:rsidR="00C208DF" w:rsidRPr="00C208DF">
        <w:rPr>
          <w:sz w:val="28"/>
          <w:szCs w:val="28"/>
        </w:rPr>
        <w:t>я.</w:t>
      </w:r>
    </w:p>
    <w:p w:rsidR="00444463" w:rsidRPr="005B7C63" w:rsidRDefault="00444463" w:rsidP="00434BB0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r w:rsidRPr="005B7C63">
        <w:rPr>
          <w:sz w:val="28"/>
          <w:szCs w:val="28"/>
        </w:rPr>
        <w:t xml:space="preserve">Ключевыми направлениями работы в сфере дорожной деятельности будут являться увеличение доли автомобильных дорог города, находящихся </w:t>
      </w:r>
      <w:r w:rsidR="00AD1F02">
        <w:rPr>
          <w:sz w:val="28"/>
          <w:szCs w:val="28"/>
        </w:rPr>
        <w:br/>
      </w:r>
      <w:r w:rsidRPr="005B7C63">
        <w:rPr>
          <w:sz w:val="28"/>
          <w:szCs w:val="28"/>
        </w:rPr>
        <w:t>в норма</w:t>
      </w:r>
      <w:r w:rsidR="00CC32EA" w:rsidRPr="005B7C63">
        <w:rPr>
          <w:sz w:val="28"/>
          <w:szCs w:val="28"/>
        </w:rPr>
        <w:t>тивном</w:t>
      </w:r>
      <w:r w:rsidRPr="005B7C63">
        <w:rPr>
          <w:sz w:val="28"/>
          <w:szCs w:val="28"/>
        </w:rPr>
        <w:t xml:space="preserve"> состоянии. Значительное внимание будет уделено мероприятиям по капитальному ремонту, ремонту автомобильных дорог муниципального образования, которые планируется осуществить </w:t>
      </w:r>
      <w:r w:rsidR="006706AF" w:rsidRPr="005B7C63">
        <w:rPr>
          <w:sz w:val="28"/>
          <w:szCs w:val="28"/>
        </w:rPr>
        <w:t xml:space="preserve">в том числе </w:t>
      </w:r>
      <w:r w:rsidR="00AD1F02">
        <w:rPr>
          <w:sz w:val="28"/>
          <w:szCs w:val="28"/>
        </w:rPr>
        <w:br/>
      </w:r>
      <w:r w:rsidR="006706AF" w:rsidRPr="005B7C63">
        <w:rPr>
          <w:sz w:val="28"/>
          <w:szCs w:val="28"/>
        </w:rPr>
        <w:t xml:space="preserve">и </w:t>
      </w:r>
      <w:r w:rsidRPr="005B7C63">
        <w:rPr>
          <w:sz w:val="28"/>
          <w:szCs w:val="28"/>
        </w:rPr>
        <w:t>в рамках регионального проекта "</w:t>
      </w:r>
      <w:r w:rsidR="00E61793" w:rsidRPr="005B7C63">
        <w:rPr>
          <w:sz w:val="28"/>
          <w:szCs w:val="28"/>
        </w:rPr>
        <w:t>Региональная и местная д</w:t>
      </w:r>
      <w:r w:rsidRPr="005B7C63">
        <w:rPr>
          <w:sz w:val="28"/>
          <w:szCs w:val="28"/>
        </w:rPr>
        <w:t>орожн</w:t>
      </w:r>
      <w:r w:rsidR="002409AA">
        <w:rPr>
          <w:sz w:val="28"/>
          <w:szCs w:val="28"/>
        </w:rPr>
        <w:t xml:space="preserve">ая сеть" национального проекта </w:t>
      </w:r>
      <w:r w:rsidR="002409AA" w:rsidRPr="002409AA">
        <w:rPr>
          <w:sz w:val="28"/>
          <w:szCs w:val="28"/>
        </w:rPr>
        <w:t>"Инфраструктура для жизни"</w:t>
      </w:r>
      <w:r w:rsidRPr="005B7C63">
        <w:rPr>
          <w:sz w:val="28"/>
          <w:szCs w:val="28"/>
        </w:rPr>
        <w:t>.</w:t>
      </w:r>
    </w:p>
    <w:p w:rsidR="00BD1162" w:rsidRDefault="00882D35" w:rsidP="00434BB0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r w:rsidRPr="005B7C63">
        <w:rPr>
          <w:sz w:val="28"/>
          <w:szCs w:val="28"/>
        </w:rPr>
        <w:t xml:space="preserve">Как и в предыдущие годы, следует уделить </w:t>
      </w:r>
      <w:r w:rsidR="00405941" w:rsidRPr="005B7C63">
        <w:rPr>
          <w:sz w:val="28"/>
          <w:szCs w:val="28"/>
        </w:rPr>
        <w:t xml:space="preserve">внимание созданию благоприятных </w:t>
      </w:r>
      <w:r w:rsidR="005B324C" w:rsidRPr="005B7C63">
        <w:rPr>
          <w:sz w:val="28"/>
          <w:szCs w:val="28"/>
        </w:rPr>
        <w:t xml:space="preserve">и комфортных </w:t>
      </w:r>
      <w:r w:rsidRPr="005B7C63">
        <w:rPr>
          <w:sz w:val="28"/>
          <w:szCs w:val="28"/>
        </w:rPr>
        <w:t xml:space="preserve">условий для жизни в городе, </w:t>
      </w:r>
      <w:r w:rsidR="001266D9" w:rsidRPr="005B7C63">
        <w:rPr>
          <w:sz w:val="28"/>
          <w:szCs w:val="28"/>
        </w:rPr>
        <w:t xml:space="preserve">повышению комфортности общественного пространства, </w:t>
      </w:r>
      <w:r w:rsidRPr="005B7C63">
        <w:rPr>
          <w:sz w:val="28"/>
          <w:szCs w:val="28"/>
        </w:rPr>
        <w:t xml:space="preserve">в том числе необходимо обратить внимание </w:t>
      </w:r>
      <w:r w:rsidR="001266D9" w:rsidRPr="005B7C63">
        <w:rPr>
          <w:sz w:val="28"/>
          <w:szCs w:val="28"/>
        </w:rPr>
        <w:t xml:space="preserve">на </w:t>
      </w:r>
      <w:r w:rsidRPr="005B7C63">
        <w:rPr>
          <w:sz w:val="28"/>
          <w:szCs w:val="28"/>
        </w:rPr>
        <w:t>благоустройство и на обеспечение сохранности существующей улично-дорожной сети, на качественное выполнение работ по ее содержанию</w:t>
      </w:r>
      <w:r w:rsidR="00405941" w:rsidRPr="005B7C63">
        <w:rPr>
          <w:sz w:val="28"/>
          <w:szCs w:val="28"/>
        </w:rPr>
        <w:t>.</w:t>
      </w:r>
      <w:r w:rsidR="00BD1162">
        <w:rPr>
          <w:sz w:val="28"/>
          <w:szCs w:val="28"/>
        </w:rPr>
        <w:t xml:space="preserve"> </w:t>
      </w:r>
    </w:p>
    <w:p w:rsidR="000A12EA" w:rsidRDefault="00BD1162" w:rsidP="00434BB0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r w:rsidRPr="00BD1162">
        <w:rPr>
          <w:sz w:val="28"/>
          <w:szCs w:val="28"/>
        </w:rPr>
        <w:t xml:space="preserve">С учетом мнения жителей города </w:t>
      </w:r>
      <w:r w:rsidR="003A259F">
        <w:rPr>
          <w:sz w:val="28"/>
          <w:szCs w:val="28"/>
        </w:rPr>
        <w:t xml:space="preserve">по итогам рейтингового голосования </w:t>
      </w:r>
      <w:r w:rsidR="003A259F">
        <w:rPr>
          <w:sz w:val="28"/>
          <w:szCs w:val="28"/>
        </w:rPr>
        <w:br/>
      </w:r>
      <w:r w:rsidRPr="00BD1162">
        <w:rPr>
          <w:sz w:val="28"/>
          <w:szCs w:val="28"/>
        </w:rPr>
        <w:t xml:space="preserve">в 2025 году </w:t>
      </w:r>
      <w:r w:rsidR="00C776D8">
        <w:rPr>
          <w:sz w:val="28"/>
          <w:szCs w:val="28"/>
        </w:rPr>
        <w:t>планируется</w:t>
      </w:r>
      <w:r w:rsidRPr="00BD1162">
        <w:rPr>
          <w:sz w:val="28"/>
          <w:szCs w:val="28"/>
        </w:rPr>
        <w:t xml:space="preserve"> </w:t>
      </w:r>
      <w:r w:rsidR="003A259F">
        <w:rPr>
          <w:sz w:val="28"/>
          <w:szCs w:val="28"/>
        </w:rPr>
        <w:t xml:space="preserve">осуществить </w:t>
      </w:r>
      <w:r w:rsidRPr="00BD1162">
        <w:rPr>
          <w:sz w:val="28"/>
          <w:szCs w:val="28"/>
        </w:rPr>
        <w:t>благоустро</w:t>
      </w:r>
      <w:r w:rsidR="00C776D8">
        <w:rPr>
          <w:sz w:val="28"/>
          <w:szCs w:val="28"/>
        </w:rPr>
        <w:t>йство</w:t>
      </w:r>
      <w:r w:rsidRPr="00BD1162">
        <w:rPr>
          <w:sz w:val="28"/>
          <w:szCs w:val="28"/>
        </w:rPr>
        <w:t xml:space="preserve"> Комсомольск</w:t>
      </w:r>
      <w:r w:rsidR="00C776D8">
        <w:rPr>
          <w:sz w:val="28"/>
          <w:szCs w:val="28"/>
        </w:rPr>
        <w:t>ого</w:t>
      </w:r>
      <w:r w:rsidRPr="00BD1162">
        <w:rPr>
          <w:sz w:val="28"/>
          <w:szCs w:val="28"/>
        </w:rPr>
        <w:t xml:space="preserve"> бульвар</w:t>
      </w:r>
      <w:r w:rsidR="00C776D8">
        <w:rPr>
          <w:sz w:val="28"/>
          <w:szCs w:val="28"/>
        </w:rPr>
        <w:t>а</w:t>
      </w:r>
      <w:r w:rsidRPr="00BD1162">
        <w:rPr>
          <w:sz w:val="28"/>
          <w:szCs w:val="28"/>
        </w:rPr>
        <w:t xml:space="preserve"> от улицы Мира до озера Комсомольского</w:t>
      </w:r>
      <w:r>
        <w:rPr>
          <w:sz w:val="28"/>
          <w:szCs w:val="28"/>
        </w:rPr>
        <w:t xml:space="preserve"> города Нижневартовска.</w:t>
      </w:r>
    </w:p>
    <w:p w:rsidR="00815064" w:rsidRDefault="00D23CB4" w:rsidP="00434BB0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r>
        <w:rPr>
          <w:sz w:val="28"/>
          <w:szCs w:val="28"/>
        </w:rPr>
        <w:t>Продолжится и положительная практика благоустройства придомовых территорий в рамках ставшего традиционным в городе "Марафона благоустройства".</w:t>
      </w:r>
      <w:r w:rsidR="00815064">
        <w:rPr>
          <w:sz w:val="28"/>
          <w:szCs w:val="28"/>
        </w:rPr>
        <w:t xml:space="preserve"> </w:t>
      </w:r>
    </w:p>
    <w:p w:rsidR="000A12EA" w:rsidRDefault="0000641A" w:rsidP="00434BB0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Для</w:t>
      </w:r>
      <w:r w:rsidR="000A12EA" w:rsidRPr="000A12EA">
        <w:rPr>
          <w:sz w:val="28"/>
          <w:szCs w:val="28"/>
          <w:shd w:val="clear" w:color="auto" w:fill="FFFFFF"/>
        </w:rPr>
        <w:t xml:space="preserve"> улучшения жилищных условий граждан Российской Федерации продолжится реализация мероприятий, связанных с переселением граждан </w:t>
      </w:r>
      <w:r w:rsidR="00C776D8">
        <w:rPr>
          <w:sz w:val="28"/>
          <w:szCs w:val="28"/>
          <w:shd w:val="clear" w:color="auto" w:fill="FFFFFF"/>
        </w:rPr>
        <w:br/>
      </w:r>
      <w:r w:rsidR="000A12EA" w:rsidRPr="000A12EA">
        <w:rPr>
          <w:sz w:val="28"/>
          <w:szCs w:val="28"/>
          <w:shd w:val="clear" w:color="auto" w:fill="FFFFFF"/>
        </w:rPr>
        <w:t xml:space="preserve">из жилых домов, признанных аварийными, с обеспечением жильем граждан, состоящих на учете для его получения на условиях социального найма, </w:t>
      </w:r>
      <w:r w:rsidR="00C776D8">
        <w:rPr>
          <w:sz w:val="28"/>
          <w:szCs w:val="28"/>
          <w:shd w:val="clear" w:color="auto" w:fill="FFFFFF"/>
        </w:rPr>
        <w:br/>
      </w:r>
      <w:r w:rsidR="000A12EA" w:rsidRPr="000A12EA">
        <w:rPr>
          <w:sz w:val="28"/>
          <w:szCs w:val="28"/>
          <w:shd w:val="clear" w:color="auto" w:fill="FFFFFF"/>
        </w:rPr>
        <w:t>с формировани</w:t>
      </w:r>
      <w:r w:rsidR="003A259F">
        <w:rPr>
          <w:sz w:val="28"/>
          <w:szCs w:val="28"/>
          <w:shd w:val="clear" w:color="auto" w:fill="FFFFFF"/>
        </w:rPr>
        <w:t>ем маневренного жилищного фонда</w:t>
      </w:r>
      <w:r w:rsidR="000A12EA" w:rsidRPr="00BF696A">
        <w:rPr>
          <w:sz w:val="28"/>
          <w:szCs w:val="28"/>
        </w:rPr>
        <w:t>.</w:t>
      </w:r>
    </w:p>
    <w:p w:rsidR="002E03F1" w:rsidRDefault="000A12EA" w:rsidP="002E03F1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r w:rsidRPr="000A12EA">
        <w:rPr>
          <w:sz w:val="28"/>
          <w:szCs w:val="28"/>
        </w:rPr>
        <w:t xml:space="preserve">В </w:t>
      </w:r>
      <w:r w:rsidR="0000641A">
        <w:rPr>
          <w:sz w:val="28"/>
          <w:szCs w:val="28"/>
        </w:rPr>
        <w:t>части</w:t>
      </w:r>
      <w:r w:rsidRPr="000A12EA">
        <w:rPr>
          <w:sz w:val="28"/>
          <w:szCs w:val="28"/>
        </w:rPr>
        <w:t xml:space="preserve"> модернизации </w:t>
      </w:r>
      <w:r w:rsidR="00564F64">
        <w:rPr>
          <w:sz w:val="28"/>
          <w:szCs w:val="28"/>
        </w:rPr>
        <w:t>и снижения аварийности</w:t>
      </w:r>
      <w:r w:rsidR="00564F64" w:rsidRPr="000A12EA">
        <w:rPr>
          <w:sz w:val="28"/>
          <w:szCs w:val="28"/>
        </w:rPr>
        <w:t xml:space="preserve"> </w:t>
      </w:r>
      <w:r w:rsidRPr="000A12EA">
        <w:rPr>
          <w:sz w:val="28"/>
          <w:szCs w:val="28"/>
        </w:rPr>
        <w:t xml:space="preserve">коммунальной инфраструктуры </w:t>
      </w:r>
      <w:r w:rsidR="00564F64">
        <w:rPr>
          <w:sz w:val="28"/>
          <w:szCs w:val="28"/>
        </w:rPr>
        <w:t>продолжится ежегодная замена ветхих инженерных сетей</w:t>
      </w:r>
      <w:r w:rsidR="009F3A1A">
        <w:rPr>
          <w:sz w:val="28"/>
          <w:szCs w:val="28"/>
        </w:rPr>
        <w:t xml:space="preserve"> </w:t>
      </w:r>
      <w:r w:rsidR="009F3A1A">
        <w:rPr>
          <w:sz w:val="28"/>
          <w:szCs w:val="28"/>
        </w:rPr>
        <w:br/>
      </w:r>
      <w:r w:rsidR="009F3A1A" w:rsidRPr="003636CF">
        <w:rPr>
          <w:rFonts w:eastAsia="Calibri"/>
          <w:sz w:val="28"/>
          <w:szCs w:val="28"/>
        </w:rPr>
        <w:t xml:space="preserve">в соответствии с условиями заключенного концессионного соглашения </w:t>
      </w:r>
      <w:r w:rsidR="009F3A1A">
        <w:rPr>
          <w:rFonts w:eastAsia="Calibri"/>
          <w:sz w:val="28"/>
          <w:szCs w:val="28"/>
        </w:rPr>
        <w:br/>
      </w:r>
      <w:r w:rsidR="009F3A1A" w:rsidRPr="003636CF">
        <w:rPr>
          <w:rFonts w:eastAsia="Calibri"/>
          <w:sz w:val="28"/>
          <w:szCs w:val="28"/>
        </w:rPr>
        <w:t xml:space="preserve">от 29.07.2020 №4 </w:t>
      </w:r>
      <w:r w:rsidR="009F3A1A" w:rsidRPr="003636CF">
        <w:rPr>
          <w:sz w:val="28"/>
          <w:szCs w:val="28"/>
        </w:rPr>
        <w:t>в отношении централизованных систем холодного водоснабжения и водоотведения, отдельных объектов таких систем муниципального образования город Нижневартовск</w:t>
      </w:r>
      <w:r w:rsidR="009F3A1A">
        <w:rPr>
          <w:sz w:val="28"/>
          <w:szCs w:val="28"/>
        </w:rPr>
        <w:t>. Т</w:t>
      </w:r>
      <w:r w:rsidR="00BF696A">
        <w:rPr>
          <w:sz w:val="28"/>
          <w:szCs w:val="28"/>
        </w:rPr>
        <w:t>акже в</w:t>
      </w:r>
      <w:r w:rsidR="00564F64">
        <w:rPr>
          <w:sz w:val="28"/>
          <w:szCs w:val="28"/>
        </w:rPr>
        <w:t xml:space="preserve"> предстоящей трехлетке планируется направить финансовые средства на возмещение </w:t>
      </w:r>
      <w:r w:rsidR="00564F64" w:rsidRPr="00564F64">
        <w:rPr>
          <w:sz w:val="28"/>
          <w:szCs w:val="28"/>
        </w:rPr>
        <w:t xml:space="preserve">ресурсоснабжающим организациям недополученных доходов в связи </w:t>
      </w:r>
      <w:r w:rsidR="009F3A1A">
        <w:rPr>
          <w:sz w:val="28"/>
          <w:szCs w:val="28"/>
        </w:rPr>
        <w:br/>
      </w:r>
      <w:r w:rsidR="00564F64" w:rsidRPr="00564F64">
        <w:rPr>
          <w:sz w:val="28"/>
          <w:szCs w:val="28"/>
        </w:rPr>
        <w:t>с применением понижающих коэффициентов к нормативам потребления коммунальных услуг</w:t>
      </w:r>
      <w:r w:rsidR="00564F64">
        <w:rPr>
          <w:sz w:val="28"/>
          <w:szCs w:val="28"/>
        </w:rPr>
        <w:t>.</w:t>
      </w:r>
    </w:p>
    <w:p w:rsidR="002E03F1" w:rsidRPr="002E03F1" w:rsidRDefault="004E0F81" w:rsidP="002E03F1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r w:rsidRPr="002E03F1">
        <w:rPr>
          <w:sz w:val="28"/>
          <w:szCs w:val="28"/>
        </w:rPr>
        <w:t>С целью повышения привлекательности общественного транспорта для горожан продолжится</w:t>
      </w:r>
      <w:r w:rsidR="00A015B8" w:rsidRPr="002E03F1">
        <w:rPr>
          <w:sz w:val="28"/>
          <w:szCs w:val="28"/>
        </w:rPr>
        <w:t xml:space="preserve"> работа по комплексной </w:t>
      </w:r>
      <w:r w:rsidRPr="002E03F1">
        <w:rPr>
          <w:sz w:val="28"/>
          <w:szCs w:val="28"/>
        </w:rPr>
        <w:t>модернизаци</w:t>
      </w:r>
      <w:r w:rsidR="00A015B8" w:rsidRPr="002E03F1">
        <w:rPr>
          <w:sz w:val="28"/>
          <w:szCs w:val="28"/>
        </w:rPr>
        <w:t>и</w:t>
      </w:r>
      <w:r w:rsidRPr="002E03F1">
        <w:rPr>
          <w:sz w:val="28"/>
          <w:szCs w:val="28"/>
        </w:rPr>
        <w:t xml:space="preserve"> общественного транспорта в городе Нижневартовске</w:t>
      </w:r>
      <w:r w:rsidR="00A015B8" w:rsidRPr="002E03F1">
        <w:rPr>
          <w:sz w:val="28"/>
          <w:szCs w:val="28"/>
        </w:rPr>
        <w:t xml:space="preserve">, </w:t>
      </w:r>
      <w:r w:rsidR="006E0018" w:rsidRPr="002E03F1">
        <w:rPr>
          <w:sz w:val="28"/>
          <w:szCs w:val="28"/>
        </w:rPr>
        <w:t xml:space="preserve">в рамках которой планируется </w:t>
      </w:r>
      <w:r w:rsidR="002E03F1" w:rsidRPr="002E03F1">
        <w:rPr>
          <w:sz w:val="28"/>
          <w:szCs w:val="28"/>
        </w:rPr>
        <w:t>увеличение</w:t>
      </w:r>
      <w:r w:rsidR="006E0018" w:rsidRPr="002E03F1">
        <w:rPr>
          <w:sz w:val="28"/>
          <w:szCs w:val="28"/>
        </w:rPr>
        <w:t xml:space="preserve"> количества автобусных маршрутов, рабо</w:t>
      </w:r>
      <w:r w:rsidR="002E03F1" w:rsidRPr="002E03F1">
        <w:rPr>
          <w:sz w:val="28"/>
          <w:szCs w:val="28"/>
        </w:rPr>
        <w:t>тающих по регулируемым тарифам, с учетом охвата новых микрорайонов города, территории СОНТов</w:t>
      </w:r>
      <w:r w:rsidR="002E03F1">
        <w:rPr>
          <w:sz w:val="28"/>
          <w:szCs w:val="28"/>
        </w:rPr>
        <w:t>,</w:t>
      </w:r>
      <w:r w:rsidR="002E03F1" w:rsidRPr="002E03F1">
        <w:rPr>
          <w:sz w:val="28"/>
          <w:szCs w:val="28"/>
        </w:rPr>
        <w:t xml:space="preserve"> уменьшение интервалов движения автобусов</w:t>
      </w:r>
      <w:r w:rsidR="002E03F1">
        <w:rPr>
          <w:sz w:val="28"/>
          <w:szCs w:val="28"/>
        </w:rPr>
        <w:t xml:space="preserve">, а также </w:t>
      </w:r>
      <w:r w:rsidR="002E03F1" w:rsidRPr="002E03F1">
        <w:rPr>
          <w:sz w:val="28"/>
          <w:szCs w:val="28"/>
        </w:rPr>
        <w:t>улучшени</w:t>
      </w:r>
      <w:r w:rsidR="002E03F1">
        <w:rPr>
          <w:sz w:val="28"/>
          <w:szCs w:val="28"/>
        </w:rPr>
        <w:t>е</w:t>
      </w:r>
      <w:r w:rsidR="002E03F1" w:rsidRPr="002E03F1">
        <w:rPr>
          <w:sz w:val="28"/>
          <w:szCs w:val="28"/>
        </w:rPr>
        <w:t xml:space="preserve"> качества обслуживания пассажиров общественным транспортом.</w:t>
      </w:r>
    </w:p>
    <w:p w:rsidR="004C6B7B" w:rsidRPr="0096791B" w:rsidRDefault="0096791B" w:rsidP="00434BB0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r w:rsidRPr="0096791B">
        <w:rPr>
          <w:sz w:val="28"/>
          <w:szCs w:val="28"/>
        </w:rPr>
        <w:t>В трехлетнем периоде для</w:t>
      </w:r>
      <w:r w:rsidR="0000641A" w:rsidRPr="0096791B">
        <w:rPr>
          <w:sz w:val="28"/>
          <w:szCs w:val="28"/>
        </w:rPr>
        <w:t xml:space="preserve"> </w:t>
      </w:r>
      <w:r w:rsidR="004C6B7B" w:rsidRPr="0096791B">
        <w:rPr>
          <w:sz w:val="28"/>
          <w:szCs w:val="28"/>
        </w:rPr>
        <w:t>повышения общего уровня общественной безопасности, правопорядк</w:t>
      </w:r>
      <w:r w:rsidR="007345B6" w:rsidRPr="0096791B">
        <w:rPr>
          <w:sz w:val="28"/>
          <w:szCs w:val="28"/>
        </w:rPr>
        <w:t xml:space="preserve">а и безопасности среды обитания </w:t>
      </w:r>
      <w:r w:rsidR="004C6B7B" w:rsidRPr="0096791B">
        <w:rPr>
          <w:sz w:val="28"/>
          <w:szCs w:val="28"/>
        </w:rPr>
        <w:t>продолжится работа</w:t>
      </w:r>
      <w:r w:rsidR="00E727AE" w:rsidRPr="0096791B">
        <w:rPr>
          <w:sz w:val="28"/>
          <w:szCs w:val="28"/>
        </w:rPr>
        <w:t xml:space="preserve"> по</w:t>
      </w:r>
      <w:r w:rsidR="001C5616" w:rsidRPr="0096791B">
        <w:rPr>
          <w:sz w:val="28"/>
          <w:szCs w:val="28"/>
        </w:rPr>
        <w:t xml:space="preserve"> </w:t>
      </w:r>
      <w:r w:rsidR="00E727AE" w:rsidRPr="0096791B">
        <w:rPr>
          <w:sz w:val="28"/>
          <w:szCs w:val="28"/>
        </w:rPr>
        <w:t>эксплуатации</w:t>
      </w:r>
      <w:r w:rsidR="001C5616" w:rsidRPr="0096791B">
        <w:rPr>
          <w:sz w:val="28"/>
          <w:szCs w:val="28"/>
        </w:rPr>
        <w:t xml:space="preserve"> </w:t>
      </w:r>
      <w:r w:rsidR="00E727AE" w:rsidRPr="0096791B">
        <w:rPr>
          <w:sz w:val="28"/>
          <w:szCs w:val="28"/>
        </w:rPr>
        <w:t xml:space="preserve">аппаратно-программного комплекса </w:t>
      </w:r>
      <w:r w:rsidR="00C72391" w:rsidRPr="0096791B">
        <w:rPr>
          <w:sz w:val="28"/>
          <w:szCs w:val="28"/>
        </w:rPr>
        <w:t>"</w:t>
      </w:r>
      <w:r w:rsidR="00E727AE" w:rsidRPr="0096791B">
        <w:rPr>
          <w:sz w:val="28"/>
          <w:szCs w:val="28"/>
        </w:rPr>
        <w:t>Безопасный город".</w:t>
      </w:r>
    </w:p>
    <w:p w:rsidR="00B00D37" w:rsidRPr="006176BB" w:rsidRDefault="00AA4194" w:rsidP="00434BB0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  <w:shd w:val="clear" w:color="auto" w:fill="FFFFFF"/>
        </w:rPr>
      </w:pPr>
      <w:r w:rsidRPr="006176BB">
        <w:rPr>
          <w:sz w:val="28"/>
          <w:szCs w:val="28"/>
          <w:shd w:val="clear" w:color="auto" w:fill="FFFFFF"/>
        </w:rPr>
        <w:t xml:space="preserve">В </w:t>
      </w:r>
      <w:r w:rsidR="0000641A">
        <w:rPr>
          <w:sz w:val="28"/>
          <w:szCs w:val="28"/>
          <w:shd w:val="clear" w:color="auto" w:fill="FFFFFF"/>
        </w:rPr>
        <w:t>части</w:t>
      </w:r>
      <w:r w:rsidRPr="006176BB">
        <w:rPr>
          <w:sz w:val="28"/>
          <w:szCs w:val="28"/>
          <w:shd w:val="clear" w:color="auto" w:fill="FFFFFF"/>
        </w:rPr>
        <w:t xml:space="preserve"> сохранения благоприятной окружающей среды </w:t>
      </w:r>
      <w:r w:rsidR="004A2E81">
        <w:rPr>
          <w:sz w:val="28"/>
          <w:szCs w:val="28"/>
          <w:shd w:val="clear" w:color="auto" w:fill="FFFFFF"/>
        </w:rPr>
        <w:t xml:space="preserve">в 2025-2027 годах </w:t>
      </w:r>
      <w:r w:rsidRPr="006176BB">
        <w:rPr>
          <w:sz w:val="28"/>
          <w:szCs w:val="28"/>
          <w:shd w:val="clear" w:color="auto" w:fill="FFFFFF"/>
        </w:rPr>
        <w:t>будет обеспечена реализация мероприятий по ликвидации несанкционированных свалок в границах города</w:t>
      </w:r>
      <w:r w:rsidR="00B00D37" w:rsidRPr="006176BB">
        <w:rPr>
          <w:sz w:val="28"/>
          <w:szCs w:val="28"/>
          <w:shd w:val="clear" w:color="auto" w:fill="FFFFFF"/>
        </w:rPr>
        <w:t xml:space="preserve">. </w:t>
      </w:r>
    </w:p>
    <w:p w:rsidR="005B7C63" w:rsidRPr="005B7C63" w:rsidRDefault="005B7C63" w:rsidP="00434BB0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r w:rsidRPr="005B7C63">
        <w:rPr>
          <w:sz w:val="28"/>
          <w:szCs w:val="28"/>
        </w:rPr>
        <w:t xml:space="preserve">В целях реализации национальных целей и стратегических задач </w:t>
      </w:r>
      <w:r w:rsidR="00C776D8">
        <w:rPr>
          <w:sz w:val="28"/>
          <w:szCs w:val="28"/>
        </w:rPr>
        <w:br/>
      </w:r>
      <w:r w:rsidRPr="005B7C63">
        <w:rPr>
          <w:sz w:val="28"/>
          <w:szCs w:val="28"/>
        </w:rPr>
        <w:t>в предстоящем трехлетнем периоде, формирования благоприятного климата для развития предпринимательской инициативы, популяризации предпринимательства, создания благоприятных условий для экономического роста, будет продолжена поддержка малого и среднего предпринимательства, основных отраслей агропромышленного комплекса: животноводства, растениеводства, рыболовства.</w:t>
      </w:r>
    </w:p>
    <w:p w:rsidR="00865746" w:rsidRPr="00812E12" w:rsidRDefault="000B2800" w:rsidP="00434BB0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rFonts w:eastAsia="Courier New"/>
          <w:sz w:val="28"/>
          <w:szCs w:val="28"/>
        </w:rPr>
      </w:pPr>
      <w:r w:rsidRPr="00812E12">
        <w:rPr>
          <w:rFonts w:eastAsia="Courier New"/>
          <w:sz w:val="28"/>
          <w:szCs w:val="28"/>
        </w:rPr>
        <w:t>Расходы, связанные со строительством</w:t>
      </w:r>
      <w:r w:rsidR="00EF1F4D" w:rsidRPr="00812E12">
        <w:rPr>
          <w:rFonts w:eastAsia="Courier New"/>
          <w:sz w:val="28"/>
          <w:szCs w:val="28"/>
        </w:rPr>
        <w:t xml:space="preserve"> </w:t>
      </w:r>
      <w:r w:rsidR="006176BB" w:rsidRPr="00812E12">
        <w:rPr>
          <w:rFonts w:eastAsia="Courier New"/>
          <w:sz w:val="28"/>
          <w:szCs w:val="28"/>
        </w:rPr>
        <w:t>(</w:t>
      </w:r>
      <w:r w:rsidRPr="00812E12">
        <w:rPr>
          <w:rFonts w:eastAsia="Courier New"/>
          <w:sz w:val="28"/>
          <w:szCs w:val="28"/>
        </w:rPr>
        <w:t>реконструкцие</w:t>
      </w:r>
      <w:r w:rsidR="00EF1F4D" w:rsidRPr="00812E12">
        <w:rPr>
          <w:rFonts w:eastAsia="Courier New"/>
          <w:sz w:val="28"/>
          <w:szCs w:val="28"/>
        </w:rPr>
        <w:t>й</w:t>
      </w:r>
      <w:r w:rsidR="006176BB" w:rsidRPr="00812E12">
        <w:rPr>
          <w:rFonts w:eastAsia="Courier New"/>
          <w:sz w:val="28"/>
          <w:szCs w:val="28"/>
        </w:rPr>
        <w:t>)</w:t>
      </w:r>
      <w:r w:rsidRPr="00812E12">
        <w:rPr>
          <w:rFonts w:eastAsia="Courier New"/>
          <w:sz w:val="28"/>
          <w:szCs w:val="28"/>
        </w:rPr>
        <w:t xml:space="preserve"> социальных объектов </w:t>
      </w:r>
      <w:r w:rsidR="00EF1F4D" w:rsidRPr="00812E12">
        <w:rPr>
          <w:rFonts w:eastAsia="Courier New"/>
          <w:sz w:val="28"/>
          <w:szCs w:val="28"/>
        </w:rPr>
        <w:t>и муниципальной собственности, будут осуществляться в первую очередь по объектам, предполагаемы</w:t>
      </w:r>
      <w:r w:rsidR="0092725A" w:rsidRPr="00812E12">
        <w:rPr>
          <w:rFonts w:eastAsia="Courier New"/>
          <w:sz w:val="28"/>
          <w:szCs w:val="28"/>
        </w:rPr>
        <w:t>м</w:t>
      </w:r>
      <w:r w:rsidR="00EF1F4D" w:rsidRPr="00812E12">
        <w:rPr>
          <w:rFonts w:eastAsia="Courier New"/>
          <w:sz w:val="28"/>
          <w:szCs w:val="28"/>
        </w:rPr>
        <w:t xml:space="preserve"> к завершению строительством </w:t>
      </w:r>
      <w:r w:rsidR="00C776D8">
        <w:rPr>
          <w:rFonts w:eastAsia="Courier New"/>
          <w:sz w:val="28"/>
          <w:szCs w:val="28"/>
        </w:rPr>
        <w:br/>
      </w:r>
      <w:r w:rsidR="00EF1F4D" w:rsidRPr="00812E12">
        <w:rPr>
          <w:rFonts w:eastAsia="Courier New"/>
          <w:sz w:val="28"/>
          <w:szCs w:val="28"/>
        </w:rPr>
        <w:t xml:space="preserve">в очередном финансовом году для сокращения объемов незавершенного </w:t>
      </w:r>
      <w:r w:rsidR="0075278B" w:rsidRPr="00812E12">
        <w:rPr>
          <w:rFonts w:eastAsia="Courier New"/>
          <w:sz w:val="28"/>
          <w:szCs w:val="28"/>
        </w:rPr>
        <w:t>с</w:t>
      </w:r>
      <w:r w:rsidR="00EF1F4D" w:rsidRPr="00812E12">
        <w:rPr>
          <w:rFonts w:eastAsia="Courier New"/>
          <w:sz w:val="28"/>
          <w:szCs w:val="28"/>
        </w:rPr>
        <w:t>троительства.</w:t>
      </w:r>
      <w:r w:rsidR="008C67CD" w:rsidRPr="00812E12">
        <w:rPr>
          <w:rFonts w:eastAsia="Courier New"/>
          <w:sz w:val="28"/>
          <w:szCs w:val="28"/>
        </w:rPr>
        <w:t xml:space="preserve"> </w:t>
      </w:r>
    </w:p>
    <w:p w:rsidR="00865746" w:rsidRPr="003705C4" w:rsidRDefault="0070511D" w:rsidP="00434BB0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r w:rsidRPr="003705C4">
        <w:rPr>
          <w:rFonts w:eastAsia="Courier New"/>
          <w:sz w:val="28"/>
          <w:szCs w:val="28"/>
        </w:rPr>
        <w:t>Дальнейшее п</w:t>
      </w:r>
      <w:r w:rsidR="00E24B8C" w:rsidRPr="003705C4">
        <w:rPr>
          <w:rFonts w:eastAsia="Courier New"/>
          <w:sz w:val="28"/>
          <w:szCs w:val="28"/>
        </w:rPr>
        <w:t xml:space="preserve">рименение </w:t>
      </w:r>
      <w:r w:rsidRPr="003705C4">
        <w:rPr>
          <w:rFonts w:eastAsia="Courier New"/>
          <w:sz w:val="28"/>
          <w:szCs w:val="28"/>
        </w:rPr>
        <w:t xml:space="preserve">в новом бюджетном цикле </w:t>
      </w:r>
      <w:r w:rsidR="00E24B8C" w:rsidRPr="003705C4">
        <w:rPr>
          <w:rFonts w:eastAsia="Courier New"/>
          <w:sz w:val="28"/>
          <w:szCs w:val="28"/>
        </w:rPr>
        <w:t xml:space="preserve">механизма казначейского сопровождения позволит управлять рисками заказчика в связи </w:t>
      </w:r>
      <w:r w:rsidR="00AD1F02">
        <w:rPr>
          <w:rFonts w:eastAsia="Courier New"/>
          <w:sz w:val="28"/>
          <w:szCs w:val="28"/>
        </w:rPr>
        <w:br/>
      </w:r>
      <w:r w:rsidR="00E24B8C" w:rsidRPr="003705C4">
        <w:rPr>
          <w:rFonts w:eastAsia="Courier New"/>
          <w:sz w:val="28"/>
          <w:szCs w:val="28"/>
        </w:rPr>
        <w:t>с неисполнением обязательств исполнителями после получения ими авансов</w:t>
      </w:r>
      <w:r w:rsidR="00652D66" w:rsidRPr="003705C4">
        <w:rPr>
          <w:rFonts w:eastAsia="Courier New"/>
          <w:sz w:val="28"/>
          <w:szCs w:val="28"/>
        </w:rPr>
        <w:t>,</w:t>
      </w:r>
      <w:r w:rsidR="00865746" w:rsidRPr="003705C4">
        <w:rPr>
          <w:sz w:val="28"/>
          <w:szCs w:val="28"/>
        </w:rPr>
        <w:t xml:space="preserve"> предотвращать отвлечение бюджетных средств на цели, не соответствующие целям их предоставления, а также повышать уровень финансовой дисциплины заказчиков и исполнителей</w:t>
      </w:r>
      <w:r w:rsidR="00A95E22" w:rsidRPr="003705C4">
        <w:rPr>
          <w:sz w:val="28"/>
          <w:szCs w:val="28"/>
        </w:rPr>
        <w:t>.</w:t>
      </w:r>
      <w:r w:rsidR="00865746" w:rsidRPr="003705C4">
        <w:rPr>
          <w:sz w:val="28"/>
          <w:szCs w:val="28"/>
        </w:rPr>
        <w:t xml:space="preserve"> </w:t>
      </w:r>
    </w:p>
    <w:p w:rsidR="000C4187" w:rsidRPr="004A2E81" w:rsidRDefault="00D22161" w:rsidP="00434BB0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r w:rsidRPr="004A2E81">
        <w:rPr>
          <w:sz w:val="28"/>
          <w:szCs w:val="28"/>
        </w:rPr>
        <w:t xml:space="preserve">В </w:t>
      </w:r>
      <w:r w:rsidR="000C4187" w:rsidRPr="004A2E81">
        <w:rPr>
          <w:sz w:val="28"/>
          <w:szCs w:val="28"/>
        </w:rPr>
        <w:t xml:space="preserve">целях реализации Стратегии повышения финансовой грамотности </w:t>
      </w:r>
      <w:r w:rsidR="00C776D8">
        <w:rPr>
          <w:sz w:val="28"/>
          <w:szCs w:val="28"/>
        </w:rPr>
        <w:br/>
      </w:r>
      <w:r w:rsidR="000C4187" w:rsidRPr="004A2E81">
        <w:rPr>
          <w:sz w:val="28"/>
          <w:szCs w:val="28"/>
        </w:rPr>
        <w:t>и формирования финансовой культуры до 2030 года, утвержденной распоряжением Правительства Российской Федерации от 24.10.2023 №2958-р</w:t>
      </w:r>
      <w:r w:rsidR="00937C56" w:rsidRPr="004A2E81">
        <w:rPr>
          <w:sz w:val="28"/>
          <w:szCs w:val="28"/>
        </w:rPr>
        <w:t xml:space="preserve">, </w:t>
      </w:r>
      <w:r w:rsidR="004A2E81">
        <w:rPr>
          <w:sz w:val="28"/>
          <w:szCs w:val="28"/>
        </w:rPr>
        <w:t>продолжится реализация мероприятий по</w:t>
      </w:r>
      <w:r w:rsidR="000C4187" w:rsidRPr="004A2E81">
        <w:rPr>
          <w:sz w:val="28"/>
          <w:szCs w:val="28"/>
        </w:rPr>
        <w:t xml:space="preserve"> формированию и повышению финансовой грамотности граждан, путем доведения основ финансового поведения и культуры в доступной форме. </w:t>
      </w:r>
    </w:p>
    <w:p w:rsidR="0071297B" w:rsidRPr="004A2E81" w:rsidRDefault="00D42588" w:rsidP="00434BB0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r w:rsidRPr="004A2E81">
        <w:rPr>
          <w:sz w:val="28"/>
          <w:szCs w:val="28"/>
        </w:rPr>
        <w:t xml:space="preserve">В предстоящем периоде </w:t>
      </w:r>
      <w:r w:rsidR="00882D35" w:rsidRPr="004A2E81">
        <w:rPr>
          <w:sz w:val="28"/>
          <w:szCs w:val="28"/>
        </w:rPr>
        <w:t>прод</w:t>
      </w:r>
      <w:r w:rsidR="008558C7" w:rsidRPr="004A2E81">
        <w:rPr>
          <w:sz w:val="28"/>
          <w:szCs w:val="28"/>
        </w:rPr>
        <w:t>олжится</w:t>
      </w:r>
      <w:r w:rsidR="00882D35" w:rsidRPr="004A2E81">
        <w:rPr>
          <w:sz w:val="28"/>
          <w:szCs w:val="28"/>
        </w:rPr>
        <w:t xml:space="preserve"> </w:t>
      </w:r>
      <w:r w:rsidR="005715C5" w:rsidRPr="004A2E81">
        <w:rPr>
          <w:sz w:val="28"/>
          <w:szCs w:val="28"/>
        </w:rPr>
        <w:t>практика размещения проектов бюджетов, бюджетной отчетности и бюджетных процедур в средствах массовой информации, так как о</w:t>
      </w:r>
      <w:r w:rsidR="006E26C0" w:rsidRPr="004A2E81">
        <w:rPr>
          <w:sz w:val="28"/>
          <w:szCs w:val="28"/>
        </w:rPr>
        <w:t xml:space="preserve">ткрытость всех этапов бюджетного процесса повышает степень его прозрачности и создает предпосылки для достижения необходимого уровня общественного контроля за деятельностью муниципального образования, обеспечивает возможность получить сведения </w:t>
      </w:r>
      <w:r w:rsidR="00C776D8">
        <w:rPr>
          <w:sz w:val="28"/>
          <w:szCs w:val="28"/>
        </w:rPr>
        <w:br/>
      </w:r>
      <w:r w:rsidR="006E26C0" w:rsidRPr="004A2E81">
        <w:rPr>
          <w:sz w:val="28"/>
          <w:szCs w:val="28"/>
        </w:rPr>
        <w:t>о текущем состоянии бюджетного процесса на любой его стадии.</w:t>
      </w:r>
    </w:p>
    <w:p w:rsidR="002E0240" w:rsidRPr="004A2E81" w:rsidRDefault="0026412C" w:rsidP="00434BB0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r w:rsidRPr="004A2E81">
        <w:rPr>
          <w:sz w:val="28"/>
          <w:szCs w:val="28"/>
        </w:rPr>
        <w:t>При этом, информаци</w:t>
      </w:r>
      <w:r w:rsidR="00F87EC8" w:rsidRPr="004A2E81">
        <w:rPr>
          <w:sz w:val="28"/>
          <w:szCs w:val="28"/>
        </w:rPr>
        <w:t>я</w:t>
      </w:r>
      <w:r w:rsidRPr="004A2E81">
        <w:rPr>
          <w:sz w:val="28"/>
          <w:szCs w:val="28"/>
        </w:rPr>
        <w:t xml:space="preserve"> о бюджете и отчете об его исполнении </w:t>
      </w:r>
      <w:r w:rsidR="00F87EC8" w:rsidRPr="004A2E81">
        <w:rPr>
          <w:sz w:val="28"/>
          <w:szCs w:val="28"/>
        </w:rPr>
        <w:t xml:space="preserve">будет </w:t>
      </w:r>
      <w:r w:rsidRPr="004A2E81">
        <w:rPr>
          <w:sz w:val="28"/>
          <w:szCs w:val="28"/>
        </w:rPr>
        <w:t>представлять</w:t>
      </w:r>
      <w:r w:rsidR="00F87EC8" w:rsidRPr="004A2E81">
        <w:rPr>
          <w:sz w:val="28"/>
          <w:szCs w:val="28"/>
        </w:rPr>
        <w:t>ся</w:t>
      </w:r>
      <w:r w:rsidRPr="004A2E81">
        <w:rPr>
          <w:sz w:val="28"/>
          <w:szCs w:val="28"/>
        </w:rPr>
        <w:t xml:space="preserve"> для неподготовленного пользователя в формате </w:t>
      </w:r>
      <w:r w:rsidR="00A02B58" w:rsidRPr="004A2E81">
        <w:rPr>
          <w:sz w:val="28"/>
          <w:szCs w:val="28"/>
        </w:rPr>
        <w:t xml:space="preserve">максимально </w:t>
      </w:r>
      <w:r w:rsidRPr="004A2E81">
        <w:rPr>
          <w:sz w:val="28"/>
          <w:szCs w:val="28"/>
        </w:rPr>
        <w:t>удобном и простом для анализа.</w:t>
      </w:r>
    </w:p>
    <w:p w:rsidR="00F52668" w:rsidRPr="004A2E81" w:rsidRDefault="00065997" w:rsidP="00434BB0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r w:rsidRPr="004A2E81">
        <w:rPr>
          <w:sz w:val="28"/>
          <w:szCs w:val="28"/>
        </w:rPr>
        <w:t xml:space="preserve">Для обеспечения прозрачности и открытости бюджетного процесса </w:t>
      </w:r>
      <w:r w:rsidR="00F52668" w:rsidRPr="004A2E81">
        <w:rPr>
          <w:sz w:val="28"/>
          <w:szCs w:val="28"/>
        </w:rPr>
        <w:t>будет продолжена практика размещения информаци</w:t>
      </w:r>
      <w:r w:rsidR="00BC339D" w:rsidRPr="004A2E81">
        <w:rPr>
          <w:sz w:val="28"/>
          <w:szCs w:val="28"/>
        </w:rPr>
        <w:t>и</w:t>
      </w:r>
      <w:r w:rsidR="00F52668" w:rsidRPr="004A2E81">
        <w:rPr>
          <w:sz w:val="28"/>
          <w:szCs w:val="28"/>
        </w:rPr>
        <w:t xml:space="preserve"> о всех стадиях бюджетного процесса</w:t>
      </w:r>
      <w:r w:rsidR="00BC339D" w:rsidRPr="004A2E81">
        <w:rPr>
          <w:sz w:val="28"/>
          <w:szCs w:val="28"/>
        </w:rPr>
        <w:t xml:space="preserve"> в муниципальном образовании </w:t>
      </w:r>
      <w:r w:rsidR="00F52668" w:rsidRPr="004A2E81">
        <w:rPr>
          <w:sz w:val="28"/>
          <w:szCs w:val="28"/>
        </w:rPr>
        <w:t>на портале "Открытый бюджет</w:t>
      </w:r>
      <w:r w:rsidR="00AD034F" w:rsidRPr="004A2E81">
        <w:rPr>
          <w:sz w:val="28"/>
          <w:szCs w:val="28"/>
        </w:rPr>
        <w:t xml:space="preserve"> города Нижневартовска</w:t>
      </w:r>
      <w:r w:rsidR="00F52668" w:rsidRPr="004A2E81">
        <w:rPr>
          <w:sz w:val="28"/>
          <w:szCs w:val="28"/>
        </w:rPr>
        <w:t>"</w:t>
      </w:r>
      <w:r w:rsidR="00BC339D" w:rsidRPr="004A2E81">
        <w:rPr>
          <w:sz w:val="28"/>
          <w:szCs w:val="28"/>
        </w:rPr>
        <w:t>, в общероссийской единой информационной системе "Электронный бюджет".</w:t>
      </w:r>
      <w:r w:rsidR="00F52668" w:rsidRPr="004A2E81">
        <w:rPr>
          <w:sz w:val="28"/>
          <w:szCs w:val="28"/>
        </w:rPr>
        <w:t xml:space="preserve"> </w:t>
      </w:r>
    </w:p>
    <w:p w:rsidR="00722D98" w:rsidRPr="004A2E81" w:rsidRDefault="00722D98" w:rsidP="00434BB0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r w:rsidRPr="004A2E81">
        <w:rPr>
          <w:sz w:val="28"/>
          <w:szCs w:val="28"/>
        </w:rPr>
        <w:t xml:space="preserve">Кроме того, с целью обеспечения открытости, доступности </w:t>
      </w:r>
      <w:r w:rsidR="00C776D8">
        <w:rPr>
          <w:sz w:val="28"/>
          <w:szCs w:val="28"/>
        </w:rPr>
        <w:br/>
      </w:r>
      <w:r w:rsidRPr="004A2E81">
        <w:rPr>
          <w:sz w:val="28"/>
          <w:szCs w:val="28"/>
        </w:rPr>
        <w:t xml:space="preserve">и достоверности информации о деятельности финансового органа муниципального образования будет продолжена практика размещения </w:t>
      </w:r>
      <w:r w:rsidR="00C776D8">
        <w:rPr>
          <w:sz w:val="28"/>
          <w:szCs w:val="28"/>
        </w:rPr>
        <w:br/>
      </w:r>
      <w:r w:rsidR="003D46E1" w:rsidRPr="004A2E81">
        <w:rPr>
          <w:sz w:val="28"/>
          <w:szCs w:val="28"/>
        </w:rPr>
        <w:t xml:space="preserve">на созданных в социальных сетях "ВКонтакте" и "Одноклассники" официальных страницах департамента финансов администрации города Нижневартовска, входящих в систему госпабликов, </w:t>
      </w:r>
      <w:r w:rsidRPr="004A2E81">
        <w:rPr>
          <w:sz w:val="28"/>
          <w:szCs w:val="28"/>
        </w:rPr>
        <w:t>актуальной и полезной информации о бюджете, налогах и финансах в открытом и понятном формате для широкого круга лиц</w:t>
      </w:r>
      <w:r w:rsidR="003D46E1" w:rsidRPr="004A2E81">
        <w:rPr>
          <w:sz w:val="28"/>
          <w:szCs w:val="28"/>
        </w:rPr>
        <w:t>.</w:t>
      </w:r>
    </w:p>
    <w:p w:rsidR="002C74DC" w:rsidRPr="004A2E81" w:rsidRDefault="002C74DC" w:rsidP="00434BB0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r w:rsidRPr="004A2E81">
        <w:rPr>
          <w:sz w:val="28"/>
          <w:szCs w:val="28"/>
        </w:rPr>
        <w:t xml:space="preserve">Дальнейшее </w:t>
      </w:r>
      <w:r w:rsidR="002A4ED0" w:rsidRPr="004A2E81">
        <w:rPr>
          <w:sz w:val="28"/>
          <w:szCs w:val="28"/>
        </w:rPr>
        <w:t xml:space="preserve">внедрение </w:t>
      </w:r>
      <w:r w:rsidRPr="004A2E81">
        <w:rPr>
          <w:sz w:val="28"/>
          <w:szCs w:val="28"/>
        </w:rPr>
        <w:t xml:space="preserve">программных продуктов "Web" обеспечит создание единого информационного пространства для участников бюджетного процесса, </w:t>
      </w:r>
      <w:r w:rsidR="008558C7" w:rsidRPr="004A2E81">
        <w:rPr>
          <w:sz w:val="28"/>
          <w:szCs w:val="28"/>
        </w:rPr>
        <w:t>предоставит</w:t>
      </w:r>
      <w:r w:rsidRPr="004A2E81">
        <w:rPr>
          <w:sz w:val="28"/>
          <w:szCs w:val="28"/>
        </w:rPr>
        <w:t xml:space="preserve"> возможность совершенствования процедур формирования и исполнения бюджета города. При этом, все пользователи будут обеспечены доступом к единой базе данных с помощью различных каналов связи, на местах не потребуется установки дополнительных клиентских программ, данные сразу вводятся в общую базу данных, что позволит значительно сократить количество документов на бумажном носителе. Благодаря этому</w:t>
      </w:r>
      <w:r w:rsidR="0095616C" w:rsidRPr="004A2E81">
        <w:rPr>
          <w:sz w:val="28"/>
          <w:szCs w:val="28"/>
        </w:rPr>
        <w:t>,</w:t>
      </w:r>
      <w:r w:rsidRPr="004A2E81">
        <w:rPr>
          <w:sz w:val="28"/>
          <w:szCs w:val="28"/>
        </w:rPr>
        <w:t xml:space="preserve"> процессы формирования бюджета города и его исполнения станут более удобными, быстрыми, контролируемыми и эффективными. </w:t>
      </w:r>
    </w:p>
    <w:p w:rsidR="00B15A10" w:rsidRPr="00CE2122" w:rsidRDefault="00B15A10" w:rsidP="00434BB0">
      <w:pPr>
        <w:pStyle w:val="aa"/>
        <w:widowControl w:val="0"/>
        <w:tabs>
          <w:tab w:val="left" w:pos="720"/>
        </w:tabs>
        <w:spacing w:after="0"/>
        <w:ind w:left="0"/>
        <w:rPr>
          <w:sz w:val="28"/>
          <w:szCs w:val="28"/>
          <w:lang w:bidi="en-US"/>
        </w:rPr>
      </w:pPr>
      <w:r w:rsidRPr="00CE2122">
        <w:rPr>
          <w:sz w:val="28"/>
          <w:szCs w:val="28"/>
          <w:lang w:bidi="en-US"/>
        </w:rPr>
        <w:t xml:space="preserve">Политика в области муниципального долга </w:t>
      </w:r>
      <w:r w:rsidR="00620DAF" w:rsidRPr="00CE2122">
        <w:rPr>
          <w:sz w:val="28"/>
          <w:szCs w:val="28"/>
          <w:lang w:bidi="en-US"/>
        </w:rPr>
        <w:t>на 20</w:t>
      </w:r>
      <w:r w:rsidR="00F87EC8" w:rsidRPr="00CE2122">
        <w:rPr>
          <w:sz w:val="28"/>
          <w:szCs w:val="28"/>
          <w:lang w:bidi="en-US"/>
        </w:rPr>
        <w:t>2</w:t>
      </w:r>
      <w:r w:rsidR="00CE2122">
        <w:rPr>
          <w:sz w:val="28"/>
          <w:szCs w:val="28"/>
          <w:lang w:bidi="en-US"/>
        </w:rPr>
        <w:t>5</w:t>
      </w:r>
      <w:r w:rsidR="00620DAF" w:rsidRPr="00CE2122">
        <w:rPr>
          <w:sz w:val="28"/>
          <w:szCs w:val="28"/>
          <w:lang w:bidi="en-US"/>
        </w:rPr>
        <w:t>-202</w:t>
      </w:r>
      <w:r w:rsidR="00CE2122">
        <w:rPr>
          <w:sz w:val="28"/>
          <w:szCs w:val="28"/>
          <w:lang w:bidi="en-US"/>
        </w:rPr>
        <w:t>7</w:t>
      </w:r>
      <w:r w:rsidR="00620DAF" w:rsidRPr="00CE2122">
        <w:rPr>
          <w:sz w:val="28"/>
          <w:szCs w:val="28"/>
          <w:lang w:bidi="en-US"/>
        </w:rPr>
        <w:t xml:space="preserve"> годы </w:t>
      </w:r>
      <w:r w:rsidRPr="00CE2122">
        <w:rPr>
          <w:sz w:val="28"/>
          <w:szCs w:val="28"/>
          <w:lang w:bidi="en-US"/>
        </w:rPr>
        <w:t>будет направлена на:</w:t>
      </w:r>
    </w:p>
    <w:p w:rsidR="009D7CB7" w:rsidRPr="00CE2122" w:rsidRDefault="00B15A10" w:rsidP="00434BB0">
      <w:pPr>
        <w:pStyle w:val="aa"/>
        <w:widowControl w:val="0"/>
        <w:tabs>
          <w:tab w:val="left" w:pos="720"/>
        </w:tabs>
        <w:spacing w:after="0"/>
        <w:ind w:left="0"/>
        <w:rPr>
          <w:sz w:val="28"/>
          <w:szCs w:val="28"/>
          <w:lang w:bidi="en-US"/>
        </w:rPr>
      </w:pPr>
      <w:r w:rsidRPr="00CE2122">
        <w:rPr>
          <w:sz w:val="28"/>
          <w:szCs w:val="28"/>
          <w:lang w:bidi="en-US"/>
        </w:rPr>
        <w:t xml:space="preserve">соблюдение ограничений, установленных Бюджетным кодексом Российской Федерации, по размерам долговых обязательств и расходов на их обслуживание; </w:t>
      </w:r>
    </w:p>
    <w:p w:rsidR="009D7CB7" w:rsidRPr="00CE2122" w:rsidRDefault="009D7CB7" w:rsidP="00434BB0">
      <w:pPr>
        <w:pStyle w:val="aa"/>
        <w:widowControl w:val="0"/>
        <w:tabs>
          <w:tab w:val="left" w:pos="720"/>
        </w:tabs>
        <w:spacing w:after="0"/>
        <w:ind w:left="0"/>
        <w:rPr>
          <w:sz w:val="28"/>
          <w:szCs w:val="28"/>
          <w:lang w:bidi="en-US"/>
        </w:rPr>
      </w:pPr>
      <w:r w:rsidRPr="00CE2122">
        <w:rPr>
          <w:sz w:val="28"/>
          <w:szCs w:val="28"/>
          <w:lang w:bidi="en-US"/>
        </w:rPr>
        <w:t xml:space="preserve">недопущение необоснованного роста муниципального долга </w:t>
      </w:r>
      <w:r w:rsidR="0069475D">
        <w:rPr>
          <w:sz w:val="28"/>
          <w:szCs w:val="28"/>
          <w:lang w:bidi="en-US"/>
        </w:rPr>
        <w:br/>
      </w:r>
      <w:r w:rsidRPr="00CE2122">
        <w:rPr>
          <w:sz w:val="28"/>
          <w:szCs w:val="28"/>
          <w:lang w:bidi="en-US"/>
        </w:rPr>
        <w:t>и повышения рисков неисполнения долговых обязательств;</w:t>
      </w:r>
    </w:p>
    <w:p w:rsidR="009D7CB7" w:rsidRPr="00CE2122" w:rsidRDefault="009D7CB7" w:rsidP="00434BB0">
      <w:pPr>
        <w:pStyle w:val="aa"/>
        <w:widowControl w:val="0"/>
        <w:tabs>
          <w:tab w:val="left" w:pos="720"/>
        </w:tabs>
        <w:spacing w:after="0"/>
        <w:ind w:left="0"/>
        <w:rPr>
          <w:sz w:val="28"/>
          <w:szCs w:val="28"/>
          <w:lang w:bidi="en-US"/>
        </w:rPr>
      </w:pPr>
      <w:r w:rsidRPr="00CE2122">
        <w:rPr>
          <w:sz w:val="28"/>
          <w:szCs w:val="28"/>
          <w:lang w:bidi="en-US"/>
        </w:rPr>
        <w:t>обеспечение взаимосвязи принятия решени</w:t>
      </w:r>
      <w:r w:rsidR="001B6D72">
        <w:rPr>
          <w:sz w:val="28"/>
          <w:szCs w:val="28"/>
          <w:lang w:bidi="en-US"/>
        </w:rPr>
        <w:t>й</w:t>
      </w:r>
      <w:r w:rsidRPr="00CE2122">
        <w:rPr>
          <w:sz w:val="28"/>
          <w:szCs w:val="28"/>
          <w:lang w:bidi="en-US"/>
        </w:rPr>
        <w:t xml:space="preserve"> о заимствованиях </w:t>
      </w:r>
      <w:r w:rsidR="0069475D">
        <w:rPr>
          <w:sz w:val="28"/>
          <w:szCs w:val="28"/>
          <w:lang w:bidi="en-US"/>
        </w:rPr>
        <w:br/>
      </w:r>
      <w:r w:rsidRPr="00CE2122">
        <w:rPr>
          <w:sz w:val="28"/>
          <w:szCs w:val="28"/>
          <w:lang w:bidi="en-US"/>
        </w:rPr>
        <w:t>с реальными потребностями бюджета города в заемных средствах;</w:t>
      </w:r>
    </w:p>
    <w:p w:rsidR="002E03F1" w:rsidRDefault="00B15A10" w:rsidP="002E03F1">
      <w:pPr>
        <w:pStyle w:val="aa"/>
        <w:widowControl w:val="0"/>
        <w:tabs>
          <w:tab w:val="left" w:pos="720"/>
        </w:tabs>
        <w:spacing w:after="0"/>
        <w:ind w:left="0"/>
        <w:rPr>
          <w:sz w:val="28"/>
          <w:szCs w:val="28"/>
          <w:lang w:bidi="en-US"/>
        </w:rPr>
      </w:pPr>
      <w:r w:rsidRPr="00CE2122">
        <w:rPr>
          <w:sz w:val="28"/>
          <w:szCs w:val="28"/>
          <w:lang w:bidi="en-US"/>
        </w:rPr>
        <w:t>использование рыночных механизмов покрытия дефицита через привлечение ресурсов посредством организации конкурсных процедур;</w:t>
      </w:r>
    </w:p>
    <w:p w:rsidR="007E62F1" w:rsidRDefault="007E62F1" w:rsidP="002E03F1">
      <w:pPr>
        <w:pStyle w:val="aa"/>
        <w:widowControl w:val="0"/>
        <w:tabs>
          <w:tab w:val="left" w:pos="720"/>
        </w:tabs>
        <w:spacing w:after="0"/>
        <w:ind w:left="0"/>
        <w:rPr>
          <w:sz w:val="28"/>
          <w:szCs w:val="28"/>
          <w:lang w:bidi="en-US"/>
        </w:rPr>
      </w:pPr>
      <w:r w:rsidRPr="007E62F1">
        <w:rPr>
          <w:sz w:val="28"/>
          <w:szCs w:val="28"/>
          <w:lang w:bidi="en-US"/>
        </w:rPr>
        <w:t>сохранение</w:t>
      </w:r>
      <w:r w:rsidR="00B15A10" w:rsidRPr="007E62F1">
        <w:rPr>
          <w:sz w:val="28"/>
          <w:szCs w:val="28"/>
          <w:lang w:bidi="en-US"/>
        </w:rPr>
        <w:t xml:space="preserve"> приемлемого уровня до</w:t>
      </w:r>
      <w:r w:rsidRPr="007E62F1">
        <w:rPr>
          <w:sz w:val="28"/>
          <w:szCs w:val="28"/>
          <w:lang w:bidi="en-US"/>
        </w:rPr>
        <w:t>лговой нагрузки на бюджет город</w:t>
      </w:r>
      <w:r w:rsidR="001B6D72">
        <w:rPr>
          <w:sz w:val="28"/>
          <w:szCs w:val="28"/>
          <w:lang w:bidi="en-US"/>
        </w:rPr>
        <w:t>а,</w:t>
      </w:r>
      <w:r w:rsidR="00B15A10" w:rsidRPr="007E62F1">
        <w:rPr>
          <w:sz w:val="28"/>
          <w:szCs w:val="28"/>
          <w:lang w:bidi="en-US"/>
        </w:rPr>
        <w:t xml:space="preserve"> </w:t>
      </w:r>
      <w:r w:rsidRPr="007E62F1">
        <w:rPr>
          <w:sz w:val="28"/>
          <w:szCs w:val="28"/>
          <w:lang w:bidi="en-US"/>
        </w:rPr>
        <w:t>обеспечивающ</w:t>
      </w:r>
      <w:r w:rsidR="001B6D72">
        <w:rPr>
          <w:sz w:val="28"/>
          <w:szCs w:val="28"/>
          <w:lang w:bidi="en-US"/>
        </w:rPr>
        <w:t>его</w:t>
      </w:r>
      <w:r w:rsidRPr="007E62F1">
        <w:rPr>
          <w:sz w:val="28"/>
          <w:szCs w:val="28"/>
          <w:lang w:bidi="en-US"/>
        </w:rPr>
        <w:t xml:space="preserve"> отнесение </w:t>
      </w:r>
      <w:r w:rsidR="00434BB0">
        <w:rPr>
          <w:sz w:val="28"/>
          <w:szCs w:val="28"/>
          <w:lang w:bidi="en-US"/>
        </w:rPr>
        <w:t>муниципального образования</w:t>
      </w:r>
      <w:r w:rsidRPr="007E62F1">
        <w:rPr>
          <w:sz w:val="28"/>
          <w:szCs w:val="28"/>
          <w:lang w:bidi="en-US"/>
        </w:rPr>
        <w:t xml:space="preserve"> к группе заемщиков с высоким</w:t>
      </w:r>
      <w:r>
        <w:rPr>
          <w:sz w:val="28"/>
          <w:szCs w:val="28"/>
          <w:lang w:bidi="en-US"/>
        </w:rPr>
        <w:t xml:space="preserve"> </w:t>
      </w:r>
      <w:r w:rsidRPr="007E62F1">
        <w:rPr>
          <w:sz w:val="28"/>
          <w:szCs w:val="28"/>
          <w:lang w:bidi="en-US"/>
        </w:rPr>
        <w:t>уровнем долговой устойчивости</w:t>
      </w:r>
      <w:r>
        <w:rPr>
          <w:sz w:val="28"/>
          <w:szCs w:val="28"/>
          <w:lang w:bidi="en-US"/>
        </w:rPr>
        <w:t>;</w:t>
      </w:r>
    </w:p>
    <w:p w:rsidR="00FD65CE" w:rsidRPr="00CE2122" w:rsidRDefault="00B15A10" w:rsidP="00434BB0">
      <w:pPr>
        <w:spacing w:after="0"/>
        <w:contextualSpacing/>
        <w:rPr>
          <w:sz w:val="28"/>
          <w:szCs w:val="28"/>
        </w:rPr>
      </w:pPr>
      <w:r w:rsidRPr="00CE2122">
        <w:rPr>
          <w:sz w:val="28"/>
          <w:szCs w:val="28"/>
        </w:rPr>
        <w:t>повышение кредитного рейтинга муниципального об</w:t>
      </w:r>
      <w:r w:rsidR="001B6D72">
        <w:rPr>
          <w:sz w:val="28"/>
          <w:szCs w:val="28"/>
        </w:rPr>
        <w:t>разования, характеризующего его</w:t>
      </w:r>
      <w:r w:rsidRPr="00CE2122">
        <w:rPr>
          <w:sz w:val="28"/>
          <w:szCs w:val="28"/>
        </w:rPr>
        <w:t xml:space="preserve"> как надежного заемщика, своевременно выполняющего свои долговые обязательства</w:t>
      </w:r>
      <w:r w:rsidR="00FD65CE" w:rsidRPr="00CE2122">
        <w:rPr>
          <w:sz w:val="28"/>
          <w:szCs w:val="28"/>
        </w:rPr>
        <w:t>;</w:t>
      </w:r>
    </w:p>
    <w:p w:rsidR="007A3145" w:rsidRPr="00CE2122" w:rsidRDefault="00A20E4D" w:rsidP="00434BB0">
      <w:pPr>
        <w:autoSpaceDE w:val="0"/>
        <w:autoSpaceDN w:val="0"/>
        <w:adjustRightInd w:val="0"/>
        <w:spacing w:after="0"/>
        <w:contextualSpacing/>
        <w:rPr>
          <w:rFonts w:eastAsia="Courier New"/>
          <w:sz w:val="28"/>
          <w:szCs w:val="28"/>
        </w:rPr>
      </w:pPr>
      <w:r w:rsidRPr="00CE2122">
        <w:rPr>
          <w:sz w:val="28"/>
          <w:szCs w:val="28"/>
        </w:rPr>
        <w:t xml:space="preserve">оперативное управление </w:t>
      </w:r>
      <w:r w:rsidR="007A3145" w:rsidRPr="00CE2122">
        <w:rPr>
          <w:rFonts w:eastAsia="Courier New"/>
          <w:sz w:val="28"/>
          <w:szCs w:val="28"/>
        </w:rPr>
        <w:t>долговыми обязательствами (корректировка сроков привлечения заимствований; осуществление досрочного погашения долговых обязательств муниципального образования; сокращение объема заимствований с учетом результ</w:t>
      </w:r>
      <w:r w:rsidR="00AD7697" w:rsidRPr="00CE2122">
        <w:rPr>
          <w:rFonts w:eastAsia="Courier New"/>
          <w:sz w:val="28"/>
          <w:szCs w:val="28"/>
        </w:rPr>
        <w:t xml:space="preserve">атов исполнения бюджета города), а также </w:t>
      </w:r>
      <w:bookmarkStart w:id="0" w:name="_GoBack"/>
      <w:bookmarkEnd w:id="0"/>
      <w:r w:rsidR="00AD7697" w:rsidRPr="00CE2122">
        <w:rPr>
          <w:rFonts w:eastAsia="Courier New"/>
          <w:sz w:val="28"/>
          <w:szCs w:val="28"/>
        </w:rPr>
        <w:t>оптимизация структуры муниципального долга по видам обязательств в целях минимизации стоимости его обслуживания;</w:t>
      </w:r>
    </w:p>
    <w:p w:rsidR="007E62F1" w:rsidRPr="00CE2122" w:rsidRDefault="007E62F1" w:rsidP="00434BB0">
      <w:pPr>
        <w:autoSpaceDE w:val="0"/>
        <w:autoSpaceDN w:val="0"/>
        <w:adjustRightInd w:val="0"/>
        <w:spacing w:after="0"/>
        <w:contextualSpacing/>
        <w:rPr>
          <w:rFonts w:eastAsia="Courier New"/>
          <w:sz w:val="28"/>
          <w:szCs w:val="28"/>
        </w:rPr>
      </w:pPr>
      <w:r w:rsidRPr="007E62F1">
        <w:rPr>
          <w:rFonts w:eastAsia="Courier New"/>
          <w:sz w:val="28"/>
          <w:szCs w:val="28"/>
        </w:rPr>
        <w:t>эффективное управление остатками средств</w:t>
      </w:r>
      <w:r>
        <w:rPr>
          <w:rFonts w:eastAsia="Courier New"/>
          <w:sz w:val="28"/>
          <w:szCs w:val="28"/>
        </w:rPr>
        <w:t xml:space="preserve"> на едином счете бюджета города;</w:t>
      </w:r>
    </w:p>
    <w:p w:rsidR="00B15A10" w:rsidRPr="00CE2122" w:rsidRDefault="00FD65CE" w:rsidP="00434BB0">
      <w:pPr>
        <w:spacing w:after="0"/>
        <w:rPr>
          <w:sz w:val="28"/>
          <w:szCs w:val="28"/>
        </w:rPr>
      </w:pPr>
      <w:r w:rsidRPr="00CE2122">
        <w:rPr>
          <w:sz w:val="28"/>
          <w:szCs w:val="28"/>
        </w:rPr>
        <w:t>информирование населения о состоянии муниципального долга</w:t>
      </w:r>
      <w:r w:rsidR="00B15A10" w:rsidRPr="00CE2122">
        <w:rPr>
          <w:sz w:val="28"/>
          <w:szCs w:val="28"/>
        </w:rPr>
        <w:t xml:space="preserve">. </w:t>
      </w:r>
    </w:p>
    <w:p w:rsidR="0097759B" w:rsidRPr="00CE2122" w:rsidRDefault="004B179F" w:rsidP="00434BB0">
      <w:pPr>
        <w:spacing w:after="0"/>
        <w:rPr>
          <w:sz w:val="28"/>
          <w:szCs w:val="28"/>
        </w:rPr>
      </w:pPr>
      <w:r>
        <w:rPr>
          <w:sz w:val="28"/>
          <w:szCs w:val="28"/>
        </w:rPr>
        <w:t>М</w:t>
      </w:r>
      <w:r w:rsidR="0097759B" w:rsidRPr="004B179F">
        <w:rPr>
          <w:sz w:val="28"/>
          <w:szCs w:val="28"/>
        </w:rPr>
        <w:t xml:space="preserve">униципальные заимствования </w:t>
      </w:r>
      <w:r>
        <w:rPr>
          <w:sz w:val="28"/>
          <w:szCs w:val="28"/>
        </w:rPr>
        <w:t>в</w:t>
      </w:r>
      <w:r w:rsidRPr="004B179F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предстоящем трехлетнем периоде</w:t>
      </w:r>
      <w:r w:rsidRPr="004B179F">
        <w:rPr>
          <w:sz w:val="28"/>
          <w:szCs w:val="28"/>
        </w:rPr>
        <w:t xml:space="preserve"> </w:t>
      </w:r>
      <w:r w:rsidR="0097759B" w:rsidRPr="004B179F">
        <w:rPr>
          <w:sz w:val="28"/>
          <w:szCs w:val="28"/>
        </w:rPr>
        <w:t>будут</w:t>
      </w:r>
      <w:r>
        <w:rPr>
          <w:sz w:val="28"/>
          <w:szCs w:val="28"/>
        </w:rPr>
        <w:t xml:space="preserve"> являться</w:t>
      </w:r>
      <w:r w:rsidR="0097759B" w:rsidRPr="004B179F">
        <w:rPr>
          <w:sz w:val="28"/>
          <w:szCs w:val="28"/>
        </w:rPr>
        <w:t xml:space="preserve"> </w:t>
      </w:r>
      <w:r w:rsidRPr="004B179F">
        <w:rPr>
          <w:sz w:val="28"/>
          <w:szCs w:val="28"/>
        </w:rPr>
        <w:t xml:space="preserve">одним из </w:t>
      </w:r>
      <w:r w:rsidR="0097759B" w:rsidRPr="004B179F">
        <w:rPr>
          <w:sz w:val="28"/>
          <w:szCs w:val="28"/>
        </w:rPr>
        <w:t>источнико</w:t>
      </w:r>
      <w:r>
        <w:rPr>
          <w:sz w:val="28"/>
          <w:szCs w:val="28"/>
        </w:rPr>
        <w:t>в</w:t>
      </w:r>
      <w:r w:rsidR="0097759B" w:rsidRPr="004B179F">
        <w:rPr>
          <w:sz w:val="28"/>
          <w:szCs w:val="28"/>
        </w:rPr>
        <w:t xml:space="preserve"> финансирования дефицита бюджета города.</w:t>
      </w:r>
      <w:r w:rsidR="0097759B" w:rsidRPr="00CE2122">
        <w:rPr>
          <w:sz w:val="28"/>
          <w:szCs w:val="28"/>
        </w:rPr>
        <w:t xml:space="preserve"> </w:t>
      </w:r>
    </w:p>
    <w:p w:rsidR="0097759B" w:rsidRPr="00CE2122" w:rsidRDefault="0097759B" w:rsidP="00434BB0">
      <w:pPr>
        <w:spacing w:after="0"/>
        <w:rPr>
          <w:sz w:val="28"/>
          <w:szCs w:val="28"/>
        </w:rPr>
      </w:pPr>
      <w:r w:rsidRPr="00CE2122">
        <w:rPr>
          <w:sz w:val="28"/>
          <w:szCs w:val="28"/>
        </w:rPr>
        <w:t xml:space="preserve">Расходные обязательства муниципального образования по обслуживанию долга будут определяться на основании действующих долговых обязательств </w:t>
      </w:r>
      <w:r w:rsidR="0069475D">
        <w:rPr>
          <w:sz w:val="28"/>
          <w:szCs w:val="28"/>
        </w:rPr>
        <w:br/>
      </w:r>
      <w:r w:rsidRPr="00CE2122">
        <w:rPr>
          <w:sz w:val="28"/>
          <w:szCs w:val="28"/>
        </w:rPr>
        <w:t>и прогнозной стоимости кредитных ресурсов.</w:t>
      </w:r>
      <w:r w:rsidR="008E1006" w:rsidRPr="00CE2122">
        <w:rPr>
          <w:sz w:val="28"/>
          <w:szCs w:val="28"/>
        </w:rPr>
        <w:t xml:space="preserve"> </w:t>
      </w:r>
      <w:r w:rsidR="00736BD6" w:rsidRPr="00736BD6">
        <w:rPr>
          <w:sz w:val="28"/>
          <w:szCs w:val="28"/>
        </w:rPr>
        <w:t>Кроме того, для</w:t>
      </w:r>
      <w:r w:rsidR="001B6D72" w:rsidRPr="00736BD6">
        <w:rPr>
          <w:sz w:val="28"/>
          <w:szCs w:val="28"/>
        </w:rPr>
        <w:t xml:space="preserve"> </w:t>
      </w:r>
      <w:r w:rsidR="008E1006" w:rsidRPr="00736BD6">
        <w:rPr>
          <w:sz w:val="28"/>
          <w:szCs w:val="28"/>
        </w:rPr>
        <w:t>оптимизации расходов на обслуживание муниципального долга</w:t>
      </w:r>
      <w:r w:rsidR="001B6D72" w:rsidRPr="00736BD6">
        <w:rPr>
          <w:sz w:val="28"/>
          <w:szCs w:val="28"/>
        </w:rPr>
        <w:t xml:space="preserve"> </w:t>
      </w:r>
      <w:r w:rsidR="00DA631B" w:rsidRPr="00736BD6">
        <w:rPr>
          <w:sz w:val="28"/>
          <w:szCs w:val="28"/>
        </w:rPr>
        <w:t>будет продолжена п</w:t>
      </w:r>
      <w:r w:rsidR="007D231D" w:rsidRPr="00736BD6">
        <w:rPr>
          <w:sz w:val="28"/>
          <w:szCs w:val="28"/>
        </w:rPr>
        <w:t>рактик</w:t>
      </w:r>
      <w:r w:rsidR="00736BD6" w:rsidRPr="00736BD6">
        <w:rPr>
          <w:sz w:val="28"/>
          <w:szCs w:val="28"/>
        </w:rPr>
        <w:t xml:space="preserve">а обращения в автономный округ </w:t>
      </w:r>
      <w:r w:rsidR="00A154FE">
        <w:rPr>
          <w:sz w:val="28"/>
          <w:szCs w:val="28"/>
        </w:rPr>
        <w:t>с целью</w:t>
      </w:r>
      <w:r w:rsidR="00736BD6" w:rsidRPr="00736BD6">
        <w:rPr>
          <w:sz w:val="28"/>
          <w:szCs w:val="28"/>
        </w:rPr>
        <w:t xml:space="preserve"> </w:t>
      </w:r>
      <w:r w:rsidR="00DA631B" w:rsidRPr="00736BD6">
        <w:rPr>
          <w:sz w:val="28"/>
          <w:szCs w:val="28"/>
        </w:rPr>
        <w:t xml:space="preserve">привлечения </w:t>
      </w:r>
      <w:r w:rsidR="00E01AA2" w:rsidRPr="00736BD6">
        <w:rPr>
          <w:sz w:val="28"/>
          <w:szCs w:val="28"/>
        </w:rPr>
        <w:t>бюджетн</w:t>
      </w:r>
      <w:r w:rsidR="007D231D" w:rsidRPr="00736BD6">
        <w:rPr>
          <w:sz w:val="28"/>
          <w:szCs w:val="28"/>
        </w:rPr>
        <w:t>ого</w:t>
      </w:r>
      <w:r w:rsidR="00E01AA2" w:rsidRPr="00736BD6">
        <w:rPr>
          <w:sz w:val="28"/>
          <w:szCs w:val="28"/>
        </w:rPr>
        <w:t xml:space="preserve"> кредит</w:t>
      </w:r>
      <w:r w:rsidR="007D231D" w:rsidRPr="00736BD6">
        <w:rPr>
          <w:sz w:val="28"/>
          <w:szCs w:val="28"/>
        </w:rPr>
        <w:t>а</w:t>
      </w:r>
      <w:r w:rsidR="00E01AA2" w:rsidRPr="00736BD6">
        <w:rPr>
          <w:sz w:val="28"/>
          <w:szCs w:val="28"/>
        </w:rPr>
        <w:t xml:space="preserve"> </w:t>
      </w:r>
      <w:r w:rsidR="002E46F7" w:rsidRPr="00736BD6">
        <w:rPr>
          <w:sz w:val="28"/>
          <w:szCs w:val="28"/>
        </w:rPr>
        <w:t>на</w:t>
      </w:r>
      <w:r w:rsidR="004B179F" w:rsidRPr="00736BD6">
        <w:rPr>
          <w:sz w:val="28"/>
          <w:szCs w:val="28"/>
        </w:rPr>
        <w:t xml:space="preserve"> финансирование дефицита.</w:t>
      </w:r>
      <w:r w:rsidR="008E1006" w:rsidRPr="00CE2122">
        <w:rPr>
          <w:sz w:val="28"/>
          <w:szCs w:val="28"/>
        </w:rPr>
        <w:t xml:space="preserve">  </w:t>
      </w:r>
    </w:p>
    <w:p w:rsidR="003819B2" w:rsidRPr="00CE2122" w:rsidRDefault="0097759B" w:rsidP="00B26775">
      <w:pPr>
        <w:autoSpaceDE w:val="0"/>
        <w:autoSpaceDN w:val="0"/>
        <w:adjustRightInd w:val="0"/>
        <w:rPr>
          <w:sz w:val="28"/>
          <w:szCs w:val="28"/>
        </w:rPr>
      </w:pPr>
      <w:r w:rsidRPr="00CE2122">
        <w:rPr>
          <w:sz w:val="28"/>
          <w:szCs w:val="28"/>
        </w:rPr>
        <w:t>Управление муниципальным долгом должно быть построено с учетом минимизации финансовых рисков для города</w:t>
      </w:r>
      <w:r w:rsidR="003819B2" w:rsidRPr="00CE2122">
        <w:rPr>
          <w:sz w:val="28"/>
          <w:szCs w:val="28"/>
        </w:rPr>
        <w:t>.</w:t>
      </w:r>
    </w:p>
    <w:p w:rsidR="00B77BB5" w:rsidRPr="000F4EA4" w:rsidRDefault="009611AE" w:rsidP="00B26775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0" w:color="FFFFFF"/>
        </w:pBdr>
        <w:spacing w:after="0"/>
        <w:rPr>
          <w:sz w:val="28"/>
          <w:szCs w:val="28"/>
        </w:rPr>
      </w:pPr>
      <w:r w:rsidRPr="000F4EA4">
        <w:rPr>
          <w:sz w:val="28"/>
          <w:szCs w:val="28"/>
        </w:rPr>
        <w:t>В трехлетнем периоде также продолжится практика ежегодного утверждения плана</w:t>
      </w:r>
      <w:r w:rsidRPr="000F4EA4">
        <w:t xml:space="preserve"> </w:t>
      </w:r>
      <w:r w:rsidRPr="000F4EA4">
        <w:rPr>
          <w:sz w:val="28"/>
          <w:szCs w:val="28"/>
        </w:rPr>
        <w:t xml:space="preserve">мероприятий по росту доходов, оптимизации расходов бюджета и поддержанию муниципального долга города Нижневартовска </w:t>
      </w:r>
      <w:r w:rsidR="0069475D">
        <w:rPr>
          <w:sz w:val="28"/>
          <w:szCs w:val="28"/>
        </w:rPr>
        <w:br/>
      </w:r>
      <w:r w:rsidRPr="000F4EA4">
        <w:rPr>
          <w:sz w:val="28"/>
          <w:szCs w:val="28"/>
        </w:rPr>
        <w:t>на безопасном уровне.</w:t>
      </w:r>
      <w:r w:rsidR="00B77BB5" w:rsidRPr="000F4EA4">
        <w:rPr>
          <w:sz w:val="28"/>
          <w:szCs w:val="28"/>
        </w:rPr>
        <w:t xml:space="preserve"> </w:t>
      </w:r>
    </w:p>
    <w:p w:rsidR="00391939" w:rsidRPr="00812E12" w:rsidRDefault="00391939" w:rsidP="00B26775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0" w:color="FFFFFF"/>
        </w:pBdr>
        <w:spacing w:after="0"/>
        <w:rPr>
          <w:sz w:val="28"/>
          <w:szCs w:val="28"/>
        </w:rPr>
      </w:pPr>
      <w:r w:rsidRPr="00812E12">
        <w:rPr>
          <w:sz w:val="28"/>
          <w:szCs w:val="28"/>
        </w:rPr>
        <w:t>В предстоящем трехлетнем периоде главные распорядители средств бюджета города должны будут обеспечить эффективное управление муниципальными финансами.</w:t>
      </w:r>
    </w:p>
    <w:p w:rsidR="00274418" w:rsidRPr="00812E12" w:rsidRDefault="00942EC1" w:rsidP="00B26775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0" w:color="FFFFFF"/>
        </w:pBdr>
        <w:spacing w:after="0"/>
        <w:rPr>
          <w:sz w:val="28"/>
          <w:szCs w:val="28"/>
        </w:rPr>
      </w:pPr>
      <w:r w:rsidRPr="00812E12">
        <w:rPr>
          <w:sz w:val="28"/>
          <w:szCs w:val="28"/>
        </w:rPr>
        <w:t xml:space="preserve">Учитывая ежегодное </w:t>
      </w:r>
      <w:r w:rsidR="00E0355D" w:rsidRPr="00812E12">
        <w:rPr>
          <w:sz w:val="28"/>
          <w:szCs w:val="28"/>
        </w:rPr>
        <w:t xml:space="preserve">заключение </w:t>
      </w:r>
      <w:r w:rsidR="000B08D4" w:rsidRPr="00812E12">
        <w:rPr>
          <w:sz w:val="28"/>
          <w:szCs w:val="28"/>
        </w:rPr>
        <w:t>соглашени</w:t>
      </w:r>
      <w:r w:rsidR="00E0355D" w:rsidRPr="00812E12">
        <w:rPr>
          <w:sz w:val="28"/>
          <w:szCs w:val="28"/>
        </w:rPr>
        <w:t>й</w:t>
      </w:r>
      <w:r w:rsidR="000B08D4" w:rsidRPr="00812E12">
        <w:rPr>
          <w:sz w:val="28"/>
          <w:szCs w:val="28"/>
        </w:rPr>
        <w:t xml:space="preserve"> между Департаментом финансов Ханты-Мансийского автономного округа – Югры и муниципальным образованием</w:t>
      </w:r>
      <w:r w:rsidR="00E0355D" w:rsidRPr="00812E12">
        <w:rPr>
          <w:sz w:val="28"/>
          <w:szCs w:val="28"/>
        </w:rPr>
        <w:t>, которые</w:t>
      </w:r>
      <w:r w:rsidR="000B08D4" w:rsidRPr="00812E12">
        <w:rPr>
          <w:sz w:val="28"/>
          <w:szCs w:val="28"/>
        </w:rPr>
        <w:t xml:space="preserve"> будут </w:t>
      </w:r>
      <w:r w:rsidR="0004125A" w:rsidRPr="00812E12">
        <w:rPr>
          <w:sz w:val="28"/>
          <w:szCs w:val="28"/>
        </w:rPr>
        <w:t xml:space="preserve">включать </w:t>
      </w:r>
      <w:r w:rsidR="000B08D4" w:rsidRPr="00812E12">
        <w:rPr>
          <w:sz w:val="28"/>
          <w:szCs w:val="28"/>
        </w:rPr>
        <w:t>меры по социально-экономическому развитию и оздоровлению финансов города</w:t>
      </w:r>
      <w:r w:rsidRPr="00812E12">
        <w:rPr>
          <w:sz w:val="28"/>
          <w:szCs w:val="28"/>
        </w:rPr>
        <w:t xml:space="preserve">, </w:t>
      </w:r>
      <w:r w:rsidR="000B08D4" w:rsidRPr="00812E12">
        <w:rPr>
          <w:sz w:val="28"/>
          <w:szCs w:val="28"/>
        </w:rPr>
        <w:t xml:space="preserve">администраторам бюджетных средств </w:t>
      </w:r>
      <w:r w:rsidR="00741730" w:rsidRPr="00812E12">
        <w:rPr>
          <w:sz w:val="28"/>
          <w:szCs w:val="28"/>
        </w:rPr>
        <w:t>необходимо своевременно обеспечивать соблюдение установленного соглашением перечня мер, направленных на бюджетную консолидацию, эффективность использования бюджетных средств</w:t>
      </w:r>
      <w:r w:rsidR="00812E12" w:rsidRPr="00812E12">
        <w:rPr>
          <w:sz w:val="28"/>
          <w:szCs w:val="28"/>
        </w:rPr>
        <w:t>, повышение качества управления муниципальными финансами</w:t>
      </w:r>
      <w:r w:rsidR="00741730" w:rsidRPr="00812E12">
        <w:rPr>
          <w:sz w:val="28"/>
          <w:szCs w:val="28"/>
        </w:rPr>
        <w:t>.</w:t>
      </w:r>
    </w:p>
    <w:sectPr w:rsidR="00274418" w:rsidRPr="00812E12" w:rsidSect="00A274BC">
      <w:headerReference w:type="even" r:id="rId9"/>
      <w:headerReference w:type="default" r:id="rId10"/>
      <w:footerReference w:type="even" r:id="rId11"/>
      <w:headerReference w:type="first" r:id="rId12"/>
      <w:pgSz w:w="11909" w:h="16838" w:code="9"/>
      <w:pgMar w:top="1134" w:right="567" w:bottom="1134" w:left="1701" w:header="425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77B" w:rsidRDefault="002F477B" w:rsidP="00DC2B95">
      <w:r>
        <w:separator/>
      </w:r>
    </w:p>
  </w:endnote>
  <w:endnote w:type="continuationSeparator" w:id="0">
    <w:p w:rsidR="002F477B" w:rsidRDefault="002F477B" w:rsidP="00DC2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4AB" w:rsidRPr="00B1541E" w:rsidRDefault="007274AB">
    <w:pPr>
      <w:pStyle w:val="a5"/>
      <w:rPr>
        <w:sz w:val="16"/>
        <w:szCs w:val="16"/>
      </w:rPr>
    </w:pPr>
    <w:r>
      <w:rPr>
        <w:sz w:val="16"/>
        <w:szCs w:val="16"/>
      </w:rPr>
      <w:t>нв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77B" w:rsidRDefault="002F477B" w:rsidP="00DC2B95">
      <w:r>
        <w:separator/>
      </w:r>
    </w:p>
  </w:footnote>
  <w:footnote w:type="continuationSeparator" w:id="0">
    <w:p w:rsidR="002F477B" w:rsidRDefault="002F477B" w:rsidP="00DC2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4AB" w:rsidRPr="00B1541E" w:rsidRDefault="00B73655">
    <w:pPr>
      <w:pStyle w:val="a3"/>
      <w:jc w:val="center"/>
    </w:pPr>
    <w:r>
      <w:fldChar w:fldCharType="begin"/>
    </w:r>
    <w:r w:rsidR="004B1284">
      <w:instrText>PAGE   \* MERGEFORMAT</w:instrText>
    </w:r>
    <w:r>
      <w:fldChar w:fldCharType="separate"/>
    </w:r>
    <w:r w:rsidR="007274AB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0092456"/>
      <w:docPartObj>
        <w:docPartGallery w:val="Page Numbers (Top of Page)"/>
        <w:docPartUnique/>
      </w:docPartObj>
    </w:sdtPr>
    <w:sdtEndPr/>
    <w:sdtContent>
      <w:p w:rsidR="007274AB" w:rsidRPr="008A4894" w:rsidRDefault="0068290F" w:rsidP="000F377B">
        <w:pPr>
          <w:pStyle w:val="a3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74BC">
          <w:rPr>
            <w:noProof/>
          </w:rPr>
          <w:t>9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4AB" w:rsidRPr="00CC5952" w:rsidRDefault="007274AB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1787"/>
    <w:multiLevelType w:val="hybridMultilevel"/>
    <w:tmpl w:val="604254BA"/>
    <w:lvl w:ilvl="0" w:tplc="E67CC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F30EC8"/>
    <w:multiLevelType w:val="hybridMultilevel"/>
    <w:tmpl w:val="0B4E1C58"/>
    <w:lvl w:ilvl="0" w:tplc="3D900E7C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0A337BF1"/>
    <w:multiLevelType w:val="hybridMultilevel"/>
    <w:tmpl w:val="8D84699E"/>
    <w:lvl w:ilvl="0" w:tplc="6B0417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C82031"/>
    <w:multiLevelType w:val="hybridMultilevel"/>
    <w:tmpl w:val="6FC431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92D6BDE"/>
    <w:multiLevelType w:val="multilevel"/>
    <w:tmpl w:val="FC607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08C2D4B"/>
    <w:multiLevelType w:val="hybridMultilevel"/>
    <w:tmpl w:val="850EFE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E64E74"/>
    <w:multiLevelType w:val="hybridMultilevel"/>
    <w:tmpl w:val="6194C634"/>
    <w:lvl w:ilvl="0" w:tplc="0419000F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8B05A8"/>
    <w:multiLevelType w:val="hybridMultilevel"/>
    <w:tmpl w:val="24F2D3A2"/>
    <w:lvl w:ilvl="0" w:tplc="C1FC69A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1F55B45"/>
    <w:multiLevelType w:val="hybridMultilevel"/>
    <w:tmpl w:val="DD106AEE"/>
    <w:lvl w:ilvl="0" w:tplc="A97451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3B93AB5"/>
    <w:multiLevelType w:val="hybridMultilevel"/>
    <w:tmpl w:val="463274EA"/>
    <w:lvl w:ilvl="0" w:tplc="761ED3F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B633D01"/>
    <w:multiLevelType w:val="hybridMultilevel"/>
    <w:tmpl w:val="FA32E300"/>
    <w:lvl w:ilvl="0" w:tplc="1CE615C8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D206149"/>
    <w:multiLevelType w:val="hybridMultilevel"/>
    <w:tmpl w:val="73867C10"/>
    <w:lvl w:ilvl="0" w:tplc="EC227C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86728B"/>
    <w:multiLevelType w:val="hybridMultilevel"/>
    <w:tmpl w:val="D4DEBFA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E64AAD"/>
    <w:multiLevelType w:val="hybridMultilevel"/>
    <w:tmpl w:val="0A9C7BE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407244F"/>
    <w:multiLevelType w:val="hybridMultilevel"/>
    <w:tmpl w:val="3A24FAF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BAB53D3"/>
    <w:multiLevelType w:val="hybridMultilevel"/>
    <w:tmpl w:val="F562471A"/>
    <w:lvl w:ilvl="0" w:tplc="8014EF60">
      <w:start w:val="1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16" w15:restartNumberingAfterBreak="0">
    <w:nsid w:val="6E54549B"/>
    <w:multiLevelType w:val="hybridMultilevel"/>
    <w:tmpl w:val="14D22694"/>
    <w:lvl w:ilvl="0" w:tplc="0419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17" w15:restartNumberingAfterBreak="0">
    <w:nsid w:val="7B692D27"/>
    <w:multiLevelType w:val="hybridMultilevel"/>
    <w:tmpl w:val="F0A69ECA"/>
    <w:lvl w:ilvl="0" w:tplc="0419000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15"/>
  </w:num>
  <w:num w:numId="5">
    <w:abstractNumId w:val="17"/>
  </w:num>
  <w:num w:numId="6">
    <w:abstractNumId w:val="8"/>
  </w:num>
  <w:num w:numId="7">
    <w:abstractNumId w:val="10"/>
  </w:num>
  <w:num w:numId="8">
    <w:abstractNumId w:val="14"/>
  </w:num>
  <w:num w:numId="9">
    <w:abstractNumId w:val="16"/>
  </w:num>
  <w:num w:numId="10">
    <w:abstractNumId w:val="5"/>
  </w:num>
  <w:num w:numId="11">
    <w:abstractNumId w:val="3"/>
  </w:num>
  <w:num w:numId="12">
    <w:abstractNumId w:val="13"/>
  </w:num>
  <w:num w:numId="13">
    <w:abstractNumId w:val="2"/>
  </w:num>
  <w:num w:numId="14">
    <w:abstractNumId w:val="7"/>
  </w:num>
  <w:num w:numId="15">
    <w:abstractNumId w:val="12"/>
  </w:num>
  <w:num w:numId="16">
    <w:abstractNumId w:val="6"/>
  </w:num>
  <w:num w:numId="17">
    <w:abstractNumId w:val="0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715E"/>
    <w:rsid w:val="0000131E"/>
    <w:rsid w:val="00002131"/>
    <w:rsid w:val="00002982"/>
    <w:rsid w:val="000039E1"/>
    <w:rsid w:val="00005BDE"/>
    <w:rsid w:val="0000641A"/>
    <w:rsid w:val="00010525"/>
    <w:rsid w:val="00014A97"/>
    <w:rsid w:val="0001537F"/>
    <w:rsid w:val="00024039"/>
    <w:rsid w:val="000265D4"/>
    <w:rsid w:val="00026911"/>
    <w:rsid w:val="000275C4"/>
    <w:rsid w:val="0003170D"/>
    <w:rsid w:val="00033A87"/>
    <w:rsid w:val="00033C00"/>
    <w:rsid w:val="00033EFE"/>
    <w:rsid w:val="00035073"/>
    <w:rsid w:val="000366C1"/>
    <w:rsid w:val="00037419"/>
    <w:rsid w:val="00040499"/>
    <w:rsid w:val="000408D8"/>
    <w:rsid w:val="0004104D"/>
    <w:rsid w:val="0004125A"/>
    <w:rsid w:val="000423B4"/>
    <w:rsid w:val="00042E8D"/>
    <w:rsid w:val="000439D3"/>
    <w:rsid w:val="00043E56"/>
    <w:rsid w:val="00046093"/>
    <w:rsid w:val="0004748E"/>
    <w:rsid w:val="00053D02"/>
    <w:rsid w:val="00053D4E"/>
    <w:rsid w:val="00055856"/>
    <w:rsid w:val="00057F92"/>
    <w:rsid w:val="00062484"/>
    <w:rsid w:val="00065997"/>
    <w:rsid w:val="000710AC"/>
    <w:rsid w:val="000711BF"/>
    <w:rsid w:val="00074968"/>
    <w:rsid w:val="000824BE"/>
    <w:rsid w:val="00084254"/>
    <w:rsid w:val="00084E39"/>
    <w:rsid w:val="000872F7"/>
    <w:rsid w:val="0008748D"/>
    <w:rsid w:val="00091686"/>
    <w:rsid w:val="000943F2"/>
    <w:rsid w:val="0009569E"/>
    <w:rsid w:val="00097408"/>
    <w:rsid w:val="000976BE"/>
    <w:rsid w:val="000A0CB0"/>
    <w:rsid w:val="000A123D"/>
    <w:rsid w:val="000A12EA"/>
    <w:rsid w:val="000A546F"/>
    <w:rsid w:val="000A5B34"/>
    <w:rsid w:val="000A754A"/>
    <w:rsid w:val="000B08D4"/>
    <w:rsid w:val="000B2800"/>
    <w:rsid w:val="000C1713"/>
    <w:rsid w:val="000C20CC"/>
    <w:rsid w:val="000C3CED"/>
    <w:rsid w:val="000C4187"/>
    <w:rsid w:val="000C5722"/>
    <w:rsid w:val="000C589F"/>
    <w:rsid w:val="000C5E6A"/>
    <w:rsid w:val="000C6302"/>
    <w:rsid w:val="000C6A66"/>
    <w:rsid w:val="000D07C7"/>
    <w:rsid w:val="000D35D2"/>
    <w:rsid w:val="000D50D4"/>
    <w:rsid w:val="000D5655"/>
    <w:rsid w:val="000D5BDC"/>
    <w:rsid w:val="000D67EE"/>
    <w:rsid w:val="000E683E"/>
    <w:rsid w:val="000E6A52"/>
    <w:rsid w:val="000F377B"/>
    <w:rsid w:val="000F4EA4"/>
    <w:rsid w:val="00105653"/>
    <w:rsid w:val="00105787"/>
    <w:rsid w:val="00107745"/>
    <w:rsid w:val="00114E81"/>
    <w:rsid w:val="001167B1"/>
    <w:rsid w:val="00116BB8"/>
    <w:rsid w:val="001202D9"/>
    <w:rsid w:val="0012578A"/>
    <w:rsid w:val="001266D9"/>
    <w:rsid w:val="00126E41"/>
    <w:rsid w:val="00130C25"/>
    <w:rsid w:val="001329DC"/>
    <w:rsid w:val="00132D4E"/>
    <w:rsid w:val="00134E86"/>
    <w:rsid w:val="00135283"/>
    <w:rsid w:val="001416BF"/>
    <w:rsid w:val="00142E98"/>
    <w:rsid w:val="0014565E"/>
    <w:rsid w:val="0014583D"/>
    <w:rsid w:val="0015277F"/>
    <w:rsid w:val="00155C31"/>
    <w:rsid w:val="00161755"/>
    <w:rsid w:val="00162068"/>
    <w:rsid w:val="001677E7"/>
    <w:rsid w:val="0017045A"/>
    <w:rsid w:val="001739DB"/>
    <w:rsid w:val="00174CC9"/>
    <w:rsid w:val="00176099"/>
    <w:rsid w:val="00176FEF"/>
    <w:rsid w:val="001805F2"/>
    <w:rsid w:val="00180912"/>
    <w:rsid w:val="00182D2D"/>
    <w:rsid w:val="001860AF"/>
    <w:rsid w:val="00186EF7"/>
    <w:rsid w:val="00194678"/>
    <w:rsid w:val="001A0290"/>
    <w:rsid w:val="001A4B14"/>
    <w:rsid w:val="001A546E"/>
    <w:rsid w:val="001B151A"/>
    <w:rsid w:val="001B31FE"/>
    <w:rsid w:val="001B6D05"/>
    <w:rsid w:val="001B6D72"/>
    <w:rsid w:val="001C00D0"/>
    <w:rsid w:val="001C4984"/>
    <w:rsid w:val="001C5616"/>
    <w:rsid w:val="001C6C3C"/>
    <w:rsid w:val="001C7BF1"/>
    <w:rsid w:val="001D19CD"/>
    <w:rsid w:val="001D491F"/>
    <w:rsid w:val="001E04DB"/>
    <w:rsid w:val="001E54C3"/>
    <w:rsid w:val="001E74D3"/>
    <w:rsid w:val="001F00A3"/>
    <w:rsid w:val="001F305A"/>
    <w:rsid w:val="001F3AA0"/>
    <w:rsid w:val="00200CF7"/>
    <w:rsid w:val="002040F3"/>
    <w:rsid w:val="00205BF7"/>
    <w:rsid w:val="00206EF6"/>
    <w:rsid w:val="002076B9"/>
    <w:rsid w:val="002152D7"/>
    <w:rsid w:val="0022003D"/>
    <w:rsid w:val="00223F6E"/>
    <w:rsid w:val="00225B92"/>
    <w:rsid w:val="00226406"/>
    <w:rsid w:val="00230381"/>
    <w:rsid w:val="002318E8"/>
    <w:rsid w:val="0023199A"/>
    <w:rsid w:val="00234712"/>
    <w:rsid w:val="002409AA"/>
    <w:rsid w:val="0024134B"/>
    <w:rsid w:val="00244A5F"/>
    <w:rsid w:val="00244ABD"/>
    <w:rsid w:val="002461E3"/>
    <w:rsid w:val="0025009D"/>
    <w:rsid w:val="002518ED"/>
    <w:rsid w:val="00256709"/>
    <w:rsid w:val="002568D6"/>
    <w:rsid w:val="00257444"/>
    <w:rsid w:val="00257FA3"/>
    <w:rsid w:val="0026412C"/>
    <w:rsid w:val="002670B6"/>
    <w:rsid w:val="0027072F"/>
    <w:rsid w:val="00274418"/>
    <w:rsid w:val="0027573C"/>
    <w:rsid w:val="0027715E"/>
    <w:rsid w:val="0027722F"/>
    <w:rsid w:val="002772BC"/>
    <w:rsid w:val="0027742A"/>
    <w:rsid w:val="00286E23"/>
    <w:rsid w:val="0029264D"/>
    <w:rsid w:val="00294618"/>
    <w:rsid w:val="002974E9"/>
    <w:rsid w:val="002A1077"/>
    <w:rsid w:val="002A1BF0"/>
    <w:rsid w:val="002A1D77"/>
    <w:rsid w:val="002A307F"/>
    <w:rsid w:val="002A3130"/>
    <w:rsid w:val="002A4919"/>
    <w:rsid w:val="002A4ED0"/>
    <w:rsid w:val="002A5B38"/>
    <w:rsid w:val="002B3CEF"/>
    <w:rsid w:val="002B42F0"/>
    <w:rsid w:val="002B6218"/>
    <w:rsid w:val="002C0F2F"/>
    <w:rsid w:val="002C2BC6"/>
    <w:rsid w:val="002C74DC"/>
    <w:rsid w:val="002D3E77"/>
    <w:rsid w:val="002D63BA"/>
    <w:rsid w:val="002D684A"/>
    <w:rsid w:val="002E0240"/>
    <w:rsid w:val="002E03F1"/>
    <w:rsid w:val="002E176C"/>
    <w:rsid w:val="002E46F7"/>
    <w:rsid w:val="002E60A8"/>
    <w:rsid w:val="002F2860"/>
    <w:rsid w:val="002F365E"/>
    <w:rsid w:val="002F3BC1"/>
    <w:rsid w:val="002F477B"/>
    <w:rsid w:val="002F4FD3"/>
    <w:rsid w:val="002F71C4"/>
    <w:rsid w:val="003018E2"/>
    <w:rsid w:val="00304779"/>
    <w:rsid w:val="00306B05"/>
    <w:rsid w:val="00311708"/>
    <w:rsid w:val="003128E3"/>
    <w:rsid w:val="00312A1E"/>
    <w:rsid w:val="003166AB"/>
    <w:rsid w:val="00316C28"/>
    <w:rsid w:val="00316D2B"/>
    <w:rsid w:val="00320B95"/>
    <w:rsid w:val="00323368"/>
    <w:rsid w:val="00323480"/>
    <w:rsid w:val="00324663"/>
    <w:rsid w:val="00332DD4"/>
    <w:rsid w:val="003478BF"/>
    <w:rsid w:val="00347DDE"/>
    <w:rsid w:val="003568AC"/>
    <w:rsid w:val="003615CB"/>
    <w:rsid w:val="003633C3"/>
    <w:rsid w:val="00365FD6"/>
    <w:rsid w:val="003705C4"/>
    <w:rsid w:val="003706F3"/>
    <w:rsid w:val="00371DBB"/>
    <w:rsid w:val="00373704"/>
    <w:rsid w:val="00374B89"/>
    <w:rsid w:val="003775B6"/>
    <w:rsid w:val="00377E33"/>
    <w:rsid w:val="00380C09"/>
    <w:rsid w:val="003815C2"/>
    <w:rsid w:val="003819B2"/>
    <w:rsid w:val="00385FE4"/>
    <w:rsid w:val="00391687"/>
    <w:rsid w:val="00391755"/>
    <w:rsid w:val="00391939"/>
    <w:rsid w:val="003922AC"/>
    <w:rsid w:val="003941C9"/>
    <w:rsid w:val="00394E53"/>
    <w:rsid w:val="00395028"/>
    <w:rsid w:val="00395F55"/>
    <w:rsid w:val="003A0674"/>
    <w:rsid w:val="003A259F"/>
    <w:rsid w:val="003A3B37"/>
    <w:rsid w:val="003A5AC2"/>
    <w:rsid w:val="003B565F"/>
    <w:rsid w:val="003B60DB"/>
    <w:rsid w:val="003C111C"/>
    <w:rsid w:val="003C15C0"/>
    <w:rsid w:val="003C16D4"/>
    <w:rsid w:val="003C3314"/>
    <w:rsid w:val="003C5B01"/>
    <w:rsid w:val="003D0576"/>
    <w:rsid w:val="003D0799"/>
    <w:rsid w:val="003D08EA"/>
    <w:rsid w:val="003D1E13"/>
    <w:rsid w:val="003D21AA"/>
    <w:rsid w:val="003D46E1"/>
    <w:rsid w:val="003E140C"/>
    <w:rsid w:val="003E17DC"/>
    <w:rsid w:val="003E2C19"/>
    <w:rsid w:val="003E5D79"/>
    <w:rsid w:val="003E6767"/>
    <w:rsid w:val="003E7775"/>
    <w:rsid w:val="003F17B4"/>
    <w:rsid w:val="003F21D1"/>
    <w:rsid w:val="003F2B33"/>
    <w:rsid w:val="003F59DD"/>
    <w:rsid w:val="003F6F82"/>
    <w:rsid w:val="00400F4B"/>
    <w:rsid w:val="004033DC"/>
    <w:rsid w:val="00405916"/>
    <w:rsid w:val="00405941"/>
    <w:rsid w:val="00412842"/>
    <w:rsid w:val="00414EA2"/>
    <w:rsid w:val="00416524"/>
    <w:rsid w:val="00416A76"/>
    <w:rsid w:val="00422DE2"/>
    <w:rsid w:val="004231DB"/>
    <w:rsid w:val="00423F16"/>
    <w:rsid w:val="004265BF"/>
    <w:rsid w:val="00431CC5"/>
    <w:rsid w:val="00434BB0"/>
    <w:rsid w:val="00435151"/>
    <w:rsid w:val="00435ECC"/>
    <w:rsid w:val="0043627A"/>
    <w:rsid w:val="004438ED"/>
    <w:rsid w:val="00444126"/>
    <w:rsid w:val="00444463"/>
    <w:rsid w:val="00445101"/>
    <w:rsid w:val="0044687B"/>
    <w:rsid w:val="0044736E"/>
    <w:rsid w:val="00450DAA"/>
    <w:rsid w:val="00455432"/>
    <w:rsid w:val="004630BA"/>
    <w:rsid w:val="0046609E"/>
    <w:rsid w:val="004676D9"/>
    <w:rsid w:val="00470349"/>
    <w:rsid w:val="0047369C"/>
    <w:rsid w:val="0047787E"/>
    <w:rsid w:val="00481986"/>
    <w:rsid w:val="00482DE5"/>
    <w:rsid w:val="004923EA"/>
    <w:rsid w:val="00494CC2"/>
    <w:rsid w:val="00496B68"/>
    <w:rsid w:val="004A2E81"/>
    <w:rsid w:val="004A30BD"/>
    <w:rsid w:val="004A4653"/>
    <w:rsid w:val="004A7C69"/>
    <w:rsid w:val="004B1284"/>
    <w:rsid w:val="004B179F"/>
    <w:rsid w:val="004B207E"/>
    <w:rsid w:val="004B35BD"/>
    <w:rsid w:val="004B5EF5"/>
    <w:rsid w:val="004B6E11"/>
    <w:rsid w:val="004C0D48"/>
    <w:rsid w:val="004C23DF"/>
    <w:rsid w:val="004C4632"/>
    <w:rsid w:val="004C4794"/>
    <w:rsid w:val="004C6B7B"/>
    <w:rsid w:val="004C7DAB"/>
    <w:rsid w:val="004D032D"/>
    <w:rsid w:val="004D1852"/>
    <w:rsid w:val="004D1CF5"/>
    <w:rsid w:val="004D47E9"/>
    <w:rsid w:val="004D5A0E"/>
    <w:rsid w:val="004D610F"/>
    <w:rsid w:val="004D6A7E"/>
    <w:rsid w:val="004D6A9E"/>
    <w:rsid w:val="004E0F81"/>
    <w:rsid w:val="004E1BF1"/>
    <w:rsid w:val="004E214A"/>
    <w:rsid w:val="004E4155"/>
    <w:rsid w:val="004E4BF9"/>
    <w:rsid w:val="004E7AD1"/>
    <w:rsid w:val="004F359B"/>
    <w:rsid w:val="004F5B3A"/>
    <w:rsid w:val="004F60A6"/>
    <w:rsid w:val="00501E3C"/>
    <w:rsid w:val="00502C7A"/>
    <w:rsid w:val="005076B5"/>
    <w:rsid w:val="00511AC6"/>
    <w:rsid w:val="0051234F"/>
    <w:rsid w:val="0051305E"/>
    <w:rsid w:val="005177E3"/>
    <w:rsid w:val="005218A6"/>
    <w:rsid w:val="00524F7F"/>
    <w:rsid w:val="00525DF0"/>
    <w:rsid w:val="00530BB2"/>
    <w:rsid w:val="005333E7"/>
    <w:rsid w:val="005339CD"/>
    <w:rsid w:val="0053557F"/>
    <w:rsid w:val="00536E2F"/>
    <w:rsid w:val="00537ADA"/>
    <w:rsid w:val="005411ED"/>
    <w:rsid w:val="005412C9"/>
    <w:rsid w:val="00541B18"/>
    <w:rsid w:val="00541EEA"/>
    <w:rsid w:val="00542453"/>
    <w:rsid w:val="00545FA4"/>
    <w:rsid w:val="00546DBB"/>
    <w:rsid w:val="00552186"/>
    <w:rsid w:val="00552AAB"/>
    <w:rsid w:val="0055473D"/>
    <w:rsid w:val="00557A0A"/>
    <w:rsid w:val="00561A98"/>
    <w:rsid w:val="00564F64"/>
    <w:rsid w:val="00565060"/>
    <w:rsid w:val="005662C2"/>
    <w:rsid w:val="005715C5"/>
    <w:rsid w:val="00576A8F"/>
    <w:rsid w:val="00576B02"/>
    <w:rsid w:val="00577314"/>
    <w:rsid w:val="00580674"/>
    <w:rsid w:val="005831A7"/>
    <w:rsid w:val="005858FB"/>
    <w:rsid w:val="005A563E"/>
    <w:rsid w:val="005A57FA"/>
    <w:rsid w:val="005A64B8"/>
    <w:rsid w:val="005A7C25"/>
    <w:rsid w:val="005B0D75"/>
    <w:rsid w:val="005B1758"/>
    <w:rsid w:val="005B324C"/>
    <w:rsid w:val="005B3BD7"/>
    <w:rsid w:val="005B4079"/>
    <w:rsid w:val="005B7C63"/>
    <w:rsid w:val="005C2E79"/>
    <w:rsid w:val="005C46C8"/>
    <w:rsid w:val="005C5D1D"/>
    <w:rsid w:val="005D0820"/>
    <w:rsid w:val="005D1D3E"/>
    <w:rsid w:val="005D63D3"/>
    <w:rsid w:val="005D6D9D"/>
    <w:rsid w:val="005E6260"/>
    <w:rsid w:val="005E660F"/>
    <w:rsid w:val="005E78BF"/>
    <w:rsid w:val="005F1F8F"/>
    <w:rsid w:val="005F26A7"/>
    <w:rsid w:val="005F28EE"/>
    <w:rsid w:val="005F3B54"/>
    <w:rsid w:val="005F48B9"/>
    <w:rsid w:val="005F76AC"/>
    <w:rsid w:val="00600A1E"/>
    <w:rsid w:val="006024FA"/>
    <w:rsid w:val="00602B45"/>
    <w:rsid w:val="00604E27"/>
    <w:rsid w:val="00606753"/>
    <w:rsid w:val="00606C82"/>
    <w:rsid w:val="006138A2"/>
    <w:rsid w:val="006176BB"/>
    <w:rsid w:val="00620DAF"/>
    <w:rsid w:val="006223BE"/>
    <w:rsid w:val="0062629D"/>
    <w:rsid w:val="006274DA"/>
    <w:rsid w:val="00630DB8"/>
    <w:rsid w:val="006313BB"/>
    <w:rsid w:val="00632DE0"/>
    <w:rsid w:val="00635A4F"/>
    <w:rsid w:val="00640827"/>
    <w:rsid w:val="00641294"/>
    <w:rsid w:val="006413A6"/>
    <w:rsid w:val="006416B2"/>
    <w:rsid w:val="0064302B"/>
    <w:rsid w:val="006460AC"/>
    <w:rsid w:val="00651F8C"/>
    <w:rsid w:val="00652BCC"/>
    <w:rsid w:val="00652D66"/>
    <w:rsid w:val="00654AC7"/>
    <w:rsid w:val="006558C9"/>
    <w:rsid w:val="00655AB4"/>
    <w:rsid w:val="006569CB"/>
    <w:rsid w:val="006646FA"/>
    <w:rsid w:val="00665FCF"/>
    <w:rsid w:val="006706AF"/>
    <w:rsid w:val="006711ED"/>
    <w:rsid w:val="0067169D"/>
    <w:rsid w:val="00672323"/>
    <w:rsid w:val="00672F22"/>
    <w:rsid w:val="00673524"/>
    <w:rsid w:val="00675079"/>
    <w:rsid w:val="00675E54"/>
    <w:rsid w:val="006767EF"/>
    <w:rsid w:val="00677FAE"/>
    <w:rsid w:val="0068011B"/>
    <w:rsid w:val="00680375"/>
    <w:rsid w:val="00681715"/>
    <w:rsid w:val="00681FBF"/>
    <w:rsid w:val="0068290F"/>
    <w:rsid w:val="00682920"/>
    <w:rsid w:val="00682B3F"/>
    <w:rsid w:val="006855C1"/>
    <w:rsid w:val="00690350"/>
    <w:rsid w:val="0069365C"/>
    <w:rsid w:val="006944EE"/>
    <w:rsid w:val="0069475D"/>
    <w:rsid w:val="006A190C"/>
    <w:rsid w:val="006A2721"/>
    <w:rsid w:val="006A3459"/>
    <w:rsid w:val="006A58D9"/>
    <w:rsid w:val="006B1490"/>
    <w:rsid w:val="006B43C7"/>
    <w:rsid w:val="006B512E"/>
    <w:rsid w:val="006C4644"/>
    <w:rsid w:val="006D1401"/>
    <w:rsid w:val="006D3682"/>
    <w:rsid w:val="006D395D"/>
    <w:rsid w:val="006D5C87"/>
    <w:rsid w:val="006E0018"/>
    <w:rsid w:val="006E07D5"/>
    <w:rsid w:val="006E1B74"/>
    <w:rsid w:val="006E24C2"/>
    <w:rsid w:val="006E26C0"/>
    <w:rsid w:val="006E2840"/>
    <w:rsid w:val="006E36C7"/>
    <w:rsid w:val="006F0F43"/>
    <w:rsid w:val="006F28FF"/>
    <w:rsid w:val="006F41F5"/>
    <w:rsid w:val="006F5A39"/>
    <w:rsid w:val="006F69E4"/>
    <w:rsid w:val="006F7D40"/>
    <w:rsid w:val="00703CB8"/>
    <w:rsid w:val="0070511D"/>
    <w:rsid w:val="007063F7"/>
    <w:rsid w:val="00706B9B"/>
    <w:rsid w:val="0070798E"/>
    <w:rsid w:val="0071297B"/>
    <w:rsid w:val="007137DB"/>
    <w:rsid w:val="0071519D"/>
    <w:rsid w:val="00715C0D"/>
    <w:rsid w:val="00715E45"/>
    <w:rsid w:val="0071777A"/>
    <w:rsid w:val="0072206C"/>
    <w:rsid w:val="0072231D"/>
    <w:rsid w:val="00722D98"/>
    <w:rsid w:val="007274AB"/>
    <w:rsid w:val="0073315F"/>
    <w:rsid w:val="007345B6"/>
    <w:rsid w:val="00736BD6"/>
    <w:rsid w:val="00741730"/>
    <w:rsid w:val="00742EF4"/>
    <w:rsid w:val="007438D0"/>
    <w:rsid w:val="0074551F"/>
    <w:rsid w:val="00746E35"/>
    <w:rsid w:val="00747B16"/>
    <w:rsid w:val="00747D18"/>
    <w:rsid w:val="007519DD"/>
    <w:rsid w:val="0075278B"/>
    <w:rsid w:val="00754C21"/>
    <w:rsid w:val="00756DB5"/>
    <w:rsid w:val="00761D9D"/>
    <w:rsid w:val="00761EC5"/>
    <w:rsid w:val="0076360E"/>
    <w:rsid w:val="00763EFB"/>
    <w:rsid w:val="00763FFB"/>
    <w:rsid w:val="00765553"/>
    <w:rsid w:val="00765AFD"/>
    <w:rsid w:val="00766BC1"/>
    <w:rsid w:val="007674CC"/>
    <w:rsid w:val="007678B7"/>
    <w:rsid w:val="00774855"/>
    <w:rsid w:val="00780734"/>
    <w:rsid w:val="00784ACD"/>
    <w:rsid w:val="00784D49"/>
    <w:rsid w:val="00787F2D"/>
    <w:rsid w:val="00794D37"/>
    <w:rsid w:val="00796429"/>
    <w:rsid w:val="007A3145"/>
    <w:rsid w:val="007A4DA2"/>
    <w:rsid w:val="007A58E2"/>
    <w:rsid w:val="007A6545"/>
    <w:rsid w:val="007B0FDF"/>
    <w:rsid w:val="007B3685"/>
    <w:rsid w:val="007C0A28"/>
    <w:rsid w:val="007C2335"/>
    <w:rsid w:val="007C39C5"/>
    <w:rsid w:val="007C6B68"/>
    <w:rsid w:val="007D1099"/>
    <w:rsid w:val="007D231D"/>
    <w:rsid w:val="007D39AF"/>
    <w:rsid w:val="007D434B"/>
    <w:rsid w:val="007E0393"/>
    <w:rsid w:val="007E1436"/>
    <w:rsid w:val="007E3B84"/>
    <w:rsid w:val="007E4164"/>
    <w:rsid w:val="007E4B52"/>
    <w:rsid w:val="007E62F1"/>
    <w:rsid w:val="007F359A"/>
    <w:rsid w:val="007F4DF3"/>
    <w:rsid w:val="008001A4"/>
    <w:rsid w:val="00802A4C"/>
    <w:rsid w:val="0080400C"/>
    <w:rsid w:val="00806423"/>
    <w:rsid w:val="00806AE9"/>
    <w:rsid w:val="00807435"/>
    <w:rsid w:val="00807FB4"/>
    <w:rsid w:val="00807FB5"/>
    <w:rsid w:val="0081171F"/>
    <w:rsid w:val="00812805"/>
    <w:rsid w:val="00812A87"/>
    <w:rsid w:val="00812E12"/>
    <w:rsid w:val="00814374"/>
    <w:rsid w:val="00815064"/>
    <w:rsid w:val="00815D85"/>
    <w:rsid w:val="008211CC"/>
    <w:rsid w:val="00821465"/>
    <w:rsid w:val="00821FE8"/>
    <w:rsid w:val="008238E9"/>
    <w:rsid w:val="00825C27"/>
    <w:rsid w:val="00831679"/>
    <w:rsid w:val="00834D97"/>
    <w:rsid w:val="008353E2"/>
    <w:rsid w:val="0084006E"/>
    <w:rsid w:val="008409D3"/>
    <w:rsid w:val="00841672"/>
    <w:rsid w:val="008435F3"/>
    <w:rsid w:val="00844B01"/>
    <w:rsid w:val="008463B1"/>
    <w:rsid w:val="0084697F"/>
    <w:rsid w:val="0084746E"/>
    <w:rsid w:val="00850324"/>
    <w:rsid w:val="00851EFF"/>
    <w:rsid w:val="008542CC"/>
    <w:rsid w:val="008558C7"/>
    <w:rsid w:val="008604DC"/>
    <w:rsid w:val="0086085A"/>
    <w:rsid w:val="008617B7"/>
    <w:rsid w:val="00862B9B"/>
    <w:rsid w:val="00865746"/>
    <w:rsid w:val="00865C89"/>
    <w:rsid w:val="00871551"/>
    <w:rsid w:val="0087241E"/>
    <w:rsid w:val="00875A90"/>
    <w:rsid w:val="008761D0"/>
    <w:rsid w:val="008820ED"/>
    <w:rsid w:val="00882D35"/>
    <w:rsid w:val="00884022"/>
    <w:rsid w:val="00891246"/>
    <w:rsid w:val="00891685"/>
    <w:rsid w:val="00891DE9"/>
    <w:rsid w:val="0089379C"/>
    <w:rsid w:val="00895B92"/>
    <w:rsid w:val="008A16F9"/>
    <w:rsid w:val="008A1E9C"/>
    <w:rsid w:val="008A3E48"/>
    <w:rsid w:val="008A4B52"/>
    <w:rsid w:val="008A4D6B"/>
    <w:rsid w:val="008A5504"/>
    <w:rsid w:val="008A590E"/>
    <w:rsid w:val="008A6C0C"/>
    <w:rsid w:val="008A7128"/>
    <w:rsid w:val="008B0D4D"/>
    <w:rsid w:val="008B4CF3"/>
    <w:rsid w:val="008B554F"/>
    <w:rsid w:val="008C621C"/>
    <w:rsid w:val="008C67CD"/>
    <w:rsid w:val="008C6AF3"/>
    <w:rsid w:val="008C6E01"/>
    <w:rsid w:val="008C7046"/>
    <w:rsid w:val="008C73D0"/>
    <w:rsid w:val="008D003C"/>
    <w:rsid w:val="008D43AC"/>
    <w:rsid w:val="008D4C6C"/>
    <w:rsid w:val="008D5ABA"/>
    <w:rsid w:val="008D6317"/>
    <w:rsid w:val="008E017E"/>
    <w:rsid w:val="008E1006"/>
    <w:rsid w:val="008E2C74"/>
    <w:rsid w:val="008E38B2"/>
    <w:rsid w:val="008E4B64"/>
    <w:rsid w:val="008E52DF"/>
    <w:rsid w:val="008E7F9E"/>
    <w:rsid w:val="008F16F1"/>
    <w:rsid w:val="008F1E94"/>
    <w:rsid w:val="008F22AF"/>
    <w:rsid w:val="008F30FA"/>
    <w:rsid w:val="008F3D63"/>
    <w:rsid w:val="00901FE8"/>
    <w:rsid w:val="009027E8"/>
    <w:rsid w:val="00903D56"/>
    <w:rsid w:val="009054D0"/>
    <w:rsid w:val="00905E6A"/>
    <w:rsid w:val="00912A69"/>
    <w:rsid w:val="009144C3"/>
    <w:rsid w:val="00916BC7"/>
    <w:rsid w:val="0092725A"/>
    <w:rsid w:val="0093029F"/>
    <w:rsid w:val="00930853"/>
    <w:rsid w:val="009323BE"/>
    <w:rsid w:val="009326C2"/>
    <w:rsid w:val="009339A5"/>
    <w:rsid w:val="009364D0"/>
    <w:rsid w:val="00937C56"/>
    <w:rsid w:val="00940F9A"/>
    <w:rsid w:val="00942EC1"/>
    <w:rsid w:val="00943F16"/>
    <w:rsid w:val="009440D1"/>
    <w:rsid w:val="009455F9"/>
    <w:rsid w:val="00950B13"/>
    <w:rsid w:val="00952C3C"/>
    <w:rsid w:val="00953B92"/>
    <w:rsid w:val="0095616C"/>
    <w:rsid w:val="00960D7A"/>
    <w:rsid w:val="009611AE"/>
    <w:rsid w:val="009625A7"/>
    <w:rsid w:val="00966BAA"/>
    <w:rsid w:val="0096791B"/>
    <w:rsid w:val="00971647"/>
    <w:rsid w:val="0097759B"/>
    <w:rsid w:val="009803B7"/>
    <w:rsid w:val="009809E4"/>
    <w:rsid w:val="00981A03"/>
    <w:rsid w:val="00981FD5"/>
    <w:rsid w:val="00986721"/>
    <w:rsid w:val="009958B5"/>
    <w:rsid w:val="00996D68"/>
    <w:rsid w:val="009A3E64"/>
    <w:rsid w:val="009A4DEC"/>
    <w:rsid w:val="009A62F1"/>
    <w:rsid w:val="009B2108"/>
    <w:rsid w:val="009B30A6"/>
    <w:rsid w:val="009B3CF6"/>
    <w:rsid w:val="009B5CCA"/>
    <w:rsid w:val="009B6D70"/>
    <w:rsid w:val="009C07A0"/>
    <w:rsid w:val="009C0C82"/>
    <w:rsid w:val="009C148A"/>
    <w:rsid w:val="009C18E6"/>
    <w:rsid w:val="009C2FB7"/>
    <w:rsid w:val="009C410F"/>
    <w:rsid w:val="009C6335"/>
    <w:rsid w:val="009C704B"/>
    <w:rsid w:val="009C7335"/>
    <w:rsid w:val="009D08FC"/>
    <w:rsid w:val="009D363D"/>
    <w:rsid w:val="009D3943"/>
    <w:rsid w:val="009D4B8A"/>
    <w:rsid w:val="009D630A"/>
    <w:rsid w:val="009D67CC"/>
    <w:rsid w:val="009D7CB7"/>
    <w:rsid w:val="009E2B86"/>
    <w:rsid w:val="009E3188"/>
    <w:rsid w:val="009F031C"/>
    <w:rsid w:val="009F05DD"/>
    <w:rsid w:val="009F1849"/>
    <w:rsid w:val="009F3A1A"/>
    <w:rsid w:val="009F571E"/>
    <w:rsid w:val="009F59D1"/>
    <w:rsid w:val="009F7073"/>
    <w:rsid w:val="00A0017E"/>
    <w:rsid w:val="00A00FF5"/>
    <w:rsid w:val="00A015B8"/>
    <w:rsid w:val="00A02B58"/>
    <w:rsid w:val="00A02CCD"/>
    <w:rsid w:val="00A03AFE"/>
    <w:rsid w:val="00A07997"/>
    <w:rsid w:val="00A154FE"/>
    <w:rsid w:val="00A155E8"/>
    <w:rsid w:val="00A20E4D"/>
    <w:rsid w:val="00A217A2"/>
    <w:rsid w:val="00A240CC"/>
    <w:rsid w:val="00A26648"/>
    <w:rsid w:val="00A26FA5"/>
    <w:rsid w:val="00A274BC"/>
    <w:rsid w:val="00A31796"/>
    <w:rsid w:val="00A317BC"/>
    <w:rsid w:val="00A32694"/>
    <w:rsid w:val="00A33758"/>
    <w:rsid w:val="00A35BB9"/>
    <w:rsid w:val="00A36DB5"/>
    <w:rsid w:val="00A3782D"/>
    <w:rsid w:val="00A4134C"/>
    <w:rsid w:val="00A4150D"/>
    <w:rsid w:val="00A535A9"/>
    <w:rsid w:val="00A53B25"/>
    <w:rsid w:val="00A602F7"/>
    <w:rsid w:val="00A62353"/>
    <w:rsid w:val="00A62628"/>
    <w:rsid w:val="00A62DB4"/>
    <w:rsid w:val="00A634DF"/>
    <w:rsid w:val="00A6480A"/>
    <w:rsid w:val="00A72E57"/>
    <w:rsid w:val="00A73300"/>
    <w:rsid w:val="00A744B6"/>
    <w:rsid w:val="00A80250"/>
    <w:rsid w:val="00A83ADE"/>
    <w:rsid w:val="00A8630B"/>
    <w:rsid w:val="00A87447"/>
    <w:rsid w:val="00A95E22"/>
    <w:rsid w:val="00AA362F"/>
    <w:rsid w:val="00AA3F66"/>
    <w:rsid w:val="00AA4194"/>
    <w:rsid w:val="00AA46EA"/>
    <w:rsid w:val="00AA6361"/>
    <w:rsid w:val="00AA661D"/>
    <w:rsid w:val="00AA6A4B"/>
    <w:rsid w:val="00AB29E4"/>
    <w:rsid w:val="00AB7DDA"/>
    <w:rsid w:val="00AC0BA2"/>
    <w:rsid w:val="00AC1554"/>
    <w:rsid w:val="00AC1B48"/>
    <w:rsid w:val="00AC438C"/>
    <w:rsid w:val="00AC5FE6"/>
    <w:rsid w:val="00AD034F"/>
    <w:rsid w:val="00AD1F02"/>
    <w:rsid w:val="00AD671F"/>
    <w:rsid w:val="00AD7697"/>
    <w:rsid w:val="00AE302B"/>
    <w:rsid w:val="00AE3A18"/>
    <w:rsid w:val="00AE3EC3"/>
    <w:rsid w:val="00AE45D9"/>
    <w:rsid w:val="00AE4721"/>
    <w:rsid w:val="00AE54A4"/>
    <w:rsid w:val="00AE5519"/>
    <w:rsid w:val="00AF0757"/>
    <w:rsid w:val="00AF0A48"/>
    <w:rsid w:val="00AF2FF5"/>
    <w:rsid w:val="00B00781"/>
    <w:rsid w:val="00B00D37"/>
    <w:rsid w:val="00B025A7"/>
    <w:rsid w:val="00B02BC1"/>
    <w:rsid w:val="00B0551E"/>
    <w:rsid w:val="00B15770"/>
    <w:rsid w:val="00B15A10"/>
    <w:rsid w:val="00B15A44"/>
    <w:rsid w:val="00B15E4B"/>
    <w:rsid w:val="00B16BC1"/>
    <w:rsid w:val="00B263FF"/>
    <w:rsid w:val="00B2658E"/>
    <w:rsid w:val="00B26775"/>
    <w:rsid w:val="00B26E67"/>
    <w:rsid w:val="00B272F5"/>
    <w:rsid w:val="00B30D29"/>
    <w:rsid w:val="00B32AB3"/>
    <w:rsid w:val="00B34659"/>
    <w:rsid w:val="00B41273"/>
    <w:rsid w:val="00B4391F"/>
    <w:rsid w:val="00B45298"/>
    <w:rsid w:val="00B46CAB"/>
    <w:rsid w:val="00B515FC"/>
    <w:rsid w:val="00B5326C"/>
    <w:rsid w:val="00B55C83"/>
    <w:rsid w:val="00B55E50"/>
    <w:rsid w:val="00B60859"/>
    <w:rsid w:val="00B60DAE"/>
    <w:rsid w:val="00B61D4E"/>
    <w:rsid w:val="00B63509"/>
    <w:rsid w:val="00B67860"/>
    <w:rsid w:val="00B67C62"/>
    <w:rsid w:val="00B703D5"/>
    <w:rsid w:val="00B71665"/>
    <w:rsid w:val="00B71AE8"/>
    <w:rsid w:val="00B72527"/>
    <w:rsid w:val="00B72E9E"/>
    <w:rsid w:val="00B73655"/>
    <w:rsid w:val="00B779DB"/>
    <w:rsid w:val="00B77BB5"/>
    <w:rsid w:val="00B81B22"/>
    <w:rsid w:val="00B92D14"/>
    <w:rsid w:val="00B9364B"/>
    <w:rsid w:val="00B93C78"/>
    <w:rsid w:val="00B957A2"/>
    <w:rsid w:val="00BA1984"/>
    <w:rsid w:val="00BA4F69"/>
    <w:rsid w:val="00BA528B"/>
    <w:rsid w:val="00BB03AC"/>
    <w:rsid w:val="00BB0463"/>
    <w:rsid w:val="00BB0C34"/>
    <w:rsid w:val="00BB5825"/>
    <w:rsid w:val="00BC1ED5"/>
    <w:rsid w:val="00BC339D"/>
    <w:rsid w:val="00BC39DD"/>
    <w:rsid w:val="00BC3F92"/>
    <w:rsid w:val="00BD1162"/>
    <w:rsid w:val="00BD1896"/>
    <w:rsid w:val="00BD1F1C"/>
    <w:rsid w:val="00BD4BA1"/>
    <w:rsid w:val="00BE44BD"/>
    <w:rsid w:val="00BE4F3D"/>
    <w:rsid w:val="00BE6391"/>
    <w:rsid w:val="00BE6AA5"/>
    <w:rsid w:val="00BF0960"/>
    <w:rsid w:val="00BF11D6"/>
    <w:rsid w:val="00BF26ED"/>
    <w:rsid w:val="00BF696A"/>
    <w:rsid w:val="00BF6DC8"/>
    <w:rsid w:val="00C00800"/>
    <w:rsid w:val="00C02D76"/>
    <w:rsid w:val="00C03AFB"/>
    <w:rsid w:val="00C03CFB"/>
    <w:rsid w:val="00C043E7"/>
    <w:rsid w:val="00C0446A"/>
    <w:rsid w:val="00C04841"/>
    <w:rsid w:val="00C11E41"/>
    <w:rsid w:val="00C13617"/>
    <w:rsid w:val="00C1563A"/>
    <w:rsid w:val="00C17A97"/>
    <w:rsid w:val="00C17B1F"/>
    <w:rsid w:val="00C208DF"/>
    <w:rsid w:val="00C20FD7"/>
    <w:rsid w:val="00C2206C"/>
    <w:rsid w:val="00C26923"/>
    <w:rsid w:val="00C335B2"/>
    <w:rsid w:val="00C378DC"/>
    <w:rsid w:val="00C40320"/>
    <w:rsid w:val="00C40D31"/>
    <w:rsid w:val="00C41A4E"/>
    <w:rsid w:val="00C41FAB"/>
    <w:rsid w:val="00C44F78"/>
    <w:rsid w:val="00C45C68"/>
    <w:rsid w:val="00C46C41"/>
    <w:rsid w:val="00C47367"/>
    <w:rsid w:val="00C508D8"/>
    <w:rsid w:val="00C50F16"/>
    <w:rsid w:val="00C61880"/>
    <w:rsid w:val="00C623C8"/>
    <w:rsid w:val="00C640FB"/>
    <w:rsid w:val="00C708EE"/>
    <w:rsid w:val="00C72391"/>
    <w:rsid w:val="00C73E73"/>
    <w:rsid w:val="00C75FB2"/>
    <w:rsid w:val="00C776D8"/>
    <w:rsid w:val="00C800DA"/>
    <w:rsid w:val="00C81E36"/>
    <w:rsid w:val="00C82935"/>
    <w:rsid w:val="00C855AA"/>
    <w:rsid w:val="00C92220"/>
    <w:rsid w:val="00C93821"/>
    <w:rsid w:val="00CA1EBC"/>
    <w:rsid w:val="00CA28E1"/>
    <w:rsid w:val="00CA2934"/>
    <w:rsid w:val="00CA4493"/>
    <w:rsid w:val="00CA5049"/>
    <w:rsid w:val="00CA59D7"/>
    <w:rsid w:val="00CA6897"/>
    <w:rsid w:val="00CB17C8"/>
    <w:rsid w:val="00CB1C48"/>
    <w:rsid w:val="00CB2D93"/>
    <w:rsid w:val="00CB3DE5"/>
    <w:rsid w:val="00CB6AA7"/>
    <w:rsid w:val="00CC02A5"/>
    <w:rsid w:val="00CC32EA"/>
    <w:rsid w:val="00CC60F6"/>
    <w:rsid w:val="00CC6F8B"/>
    <w:rsid w:val="00CD032B"/>
    <w:rsid w:val="00CD1E48"/>
    <w:rsid w:val="00CD49EA"/>
    <w:rsid w:val="00CE0580"/>
    <w:rsid w:val="00CE2122"/>
    <w:rsid w:val="00CE2FBC"/>
    <w:rsid w:val="00CE6985"/>
    <w:rsid w:val="00CF33FF"/>
    <w:rsid w:val="00CF6408"/>
    <w:rsid w:val="00CF7F89"/>
    <w:rsid w:val="00D05159"/>
    <w:rsid w:val="00D0515D"/>
    <w:rsid w:val="00D13BCF"/>
    <w:rsid w:val="00D14EE9"/>
    <w:rsid w:val="00D213AE"/>
    <w:rsid w:val="00D21EEF"/>
    <w:rsid w:val="00D22161"/>
    <w:rsid w:val="00D23CB4"/>
    <w:rsid w:val="00D25376"/>
    <w:rsid w:val="00D310FD"/>
    <w:rsid w:val="00D34BE0"/>
    <w:rsid w:val="00D35534"/>
    <w:rsid w:val="00D360F0"/>
    <w:rsid w:val="00D42588"/>
    <w:rsid w:val="00D4362F"/>
    <w:rsid w:val="00D51B09"/>
    <w:rsid w:val="00D5228D"/>
    <w:rsid w:val="00D5333C"/>
    <w:rsid w:val="00D536F4"/>
    <w:rsid w:val="00D54222"/>
    <w:rsid w:val="00D5777A"/>
    <w:rsid w:val="00D6198B"/>
    <w:rsid w:val="00D641EC"/>
    <w:rsid w:val="00D74D90"/>
    <w:rsid w:val="00D75AD0"/>
    <w:rsid w:val="00D80ED2"/>
    <w:rsid w:val="00D81AAF"/>
    <w:rsid w:val="00D83EE4"/>
    <w:rsid w:val="00D84AB9"/>
    <w:rsid w:val="00D87B91"/>
    <w:rsid w:val="00D9168D"/>
    <w:rsid w:val="00D92875"/>
    <w:rsid w:val="00D949EA"/>
    <w:rsid w:val="00DA3527"/>
    <w:rsid w:val="00DA602B"/>
    <w:rsid w:val="00DA631B"/>
    <w:rsid w:val="00DA67D8"/>
    <w:rsid w:val="00DA6919"/>
    <w:rsid w:val="00DA7645"/>
    <w:rsid w:val="00DB2367"/>
    <w:rsid w:val="00DB27BE"/>
    <w:rsid w:val="00DB78C2"/>
    <w:rsid w:val="00DC04AA"/>
    <w:rsid w:val="00DC0A86"/>
    <w:rsid w:val="00DC1CEB"/>
    <w:rsid w:val="00DC2B95"/>
    <w:rsid w:val="00DC516B"/>
    <w:rsid w:val="00DC6D9C"/>
    <w:rsid w:val="00DC7E7C"/>
    <w:rsid w:val="00DD07EC"/>
    <w:rsid w:val="00DD27D6"/>
    <w:rsid w:val="00DD6A50"/>
    <w:rsid w:val="00DE09CE"/>
    <w:rsid w:val="00DE305D"/>
    <w:rsid w:val="00DE35E6"/>
    <w:rsid w:val="00DE4999"/>
    <w:rsid w:val="00DE4B6E"/>
    <w:rsid w:val="00DE5DA1"/>
    <w:rsid w:val="00DE75FC"/>
    <w:rsid w:val="00DE7FC2"/>
    <w:rsid w:val="00DF159F"/>
    <w:rsid w:val="00DF29E4"/>
    <w:rsid w:val="00DF328B"/>
    <w:rsid w:val="00E00244"/>
    <w:rsid w:val="00E00376"/>
    <w:rsid w:val="00E01AA2"/>
    <w:rsid w:val="00E0313A"/>
    <w:rsid w:val="00E0355D"/>
    <w:rsid w:val="00E0514A"/>
    <w:rsid w:val="00E071EC"/>
    <w:rsid w:val="00E1358C"/>
    <w:rsid w:val="00E136C7"/>
    <w:rsid w:val="00E13BBC"/>
    <w:rsid w:val="00E13E4B"/>
    <w:rsid w:val="00E14D64"/>
    <w:rsid w:val="00E16E4A"/>
    <w:rsid w:val="00E1727A"/>
    <w:rsid w:val="00E21785"/>
    <w:rsid w:val="00E22331"/>
    <w:rsid w:val="00E22EA3"/>
    <w:rsid w:val="00E24942"/>
    <w:rsid w:val="00E24B8C"/>
    <w:rsid w:val="00E25D4C"/>
    <w:rsid w:val="00E26119"/>
    <w:rsid w:val="00E3031D"/>
    <w:rsid w:val="00E403B2"/>
    <w:rsid w:val="00E41CDC"/>
    <w:rsid w:val="00E43D2E"/>
    <w:rsid w:val="00E44CB8"/>
    <w:rsid w:val="00E511AD"/>
    <w:rsid w:val="00E54A1A"/>
    <w:rsid w:val="00E61793"/>
    <w:rsid w:val="00E64A5D"/>
    <w:rsid w:val="00E727AE"/>
    <w:rsid w:val="00E7345B"/>
    <w:rsid w:val="00E763E8"/>
    <w:rsid w:val="00E823C3"/>
    <w:rsid w:val="00E82648"/>
    <w:rsid w:val="00E8446E"/>
    <w:rsid w:val="00E869A3"/>
    <w:rsid w:val="00E93C2D"/>
    <w:rsid w:val="00E95A6C"/>
    <w:rsid w:val="00E964D9"/>
    <w:rsid w:val="00EA2EF0"/>
    <w:rsid w:val="00EA5B0D"/>
    <w:rsid w:val="00EB19FD"/>
    <w:rsid w:val="00EB2509"/>
    <w:rsid w:val="00EB3478"/>
    <w:rsid w:val="00EB4484"/>
    <w:rsid w:val="00EB4799"/>
    <w:rsid w:val="00EB7276"/>
    <w:rsid w:val="00EC1F1E"/>
    <w:rsid w:val="00EC242D"/>
    <w:rsid w:val="00EC2903"/>
    <w:rsid w:val="00ED1513"/>
    <w:rsid w:val="00ED391F"/>
    <w:rsid w:val="00ED3BE9"/>
    <w:rsid w:val="00ED3F49"/>
    <w:rsid w:val="00ED7A17"/>
    <w:rsid w:val="00EE19CC"/>
    <w:rsid w:val="00EE2C57"/>
    <w:rsid w:val="00EE3123"/>
    <w:rsid w:val="00EE5AF9"/>
    <w:rsid w:val="00EE5C77"/>
    <w:rsid w:val="00EF0799"/>
    <w:rsid w:val="00EF1F4D"/>
    <w:rsid w:val="00EF2B67"/>
    <w:rsid w:val="00EF3B83"/>
    <w:rsid w:val="00EF3C36"/>
    <w:rsid w:val="00F0024D"/>
    <w:rsid w:val="00F008A1"/>
    <w:rsid w:val="00F050A0"/>
    <w:rsid w:val="00F06B95"/>
    <w:rsid w:val="00F16707"/>
    <w:rsid w:val="00F239D6"/>
    <w:rsid w:val="00F32D65"/>
    <w:rsid w:val="00F41980"/>
    <w:rsid w:val="00F465DA"/>
    <w:rsid w:val="00F52668"/>
    <w:rsid w:val="00F61C06"/>
    <w:rsid w:val="00F63348"/>
    <w:rsid w:val="00F65249"/>
    <w:rsid w:val="00F66DED"/>
    <w:rsid w:val="00F76919"/>
    <w:rsid w:val="00F76C24"/>
    <w:rsid w:val="00F87EC8"/>
    <w:rsid w:val="00F90818"/>
    <w:rsid w:val="00F91AF6"/>
    <w:rsid w:val="00F92598"/>
    <w:rsid w:val="00F949DB"/>
    <w:rsid w:val="00FA40B2"/>
    <w:rsid w:val="00FA443B"/>
    <w:rsid w:val="00FA4C2E"/>
    <w:rsid w:val="00FA6BF0"/>
    <w:rsid w:val="00FB0307"/>
    <w:rsid w:val="00FB134A"/>
    <w:rsid w:val="00FB1620"/>
    <w:rsid w:val="00FB314F"/>
    <w:rsid w:val="00FB5B4A"/>
    <w:rsid w:val="00FB7B7E"/>
    <w:rsid w:val="00FD41FF"/>
    <w:rsid w:val="00FD4B6A"/>
    <w:rsid w:val="00FD64C0"/>
    <w:rsid w:val="00FD65CE"/>
    <w:rsid w:val="00FD7D48"/>
    <w:rsid w:val="00FE48BD"/>
    <w:rsid w:val="00FE4D80"/>
    <w:rsid w:val="00FE4F30"/>
    <w:rsid w:val="00FE5ACC"/>
    <w:rsid w:val="00FE6247"/>
    <w:rsid w:val="00FF2953"/>
    <w:rsid w:val="00FF73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B1102823-F915-4C7C-AC3A-5AD07883C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1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1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1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771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771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27715E"/>
    <w:pPr>
      <w:spacing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с отступом Знак"/>
    <w:basedOn w:val="a0"/>
    <w:link w:val="a7"/>
    <w:uiPriority w:val="99"/>
    <w:rsid w:val="0027715E"/>
    <w:rPr>
      <w:rFonts w:ascii="Calibri" w:eastAsia="Calibri" w:hAnsi="Calibri" w:cs="Times New Roman"/>
    </w:rPr>
  </w:style>
  <w:style w:type="paragraph" w:customStyle="1" w:styleId="a9">
    <w:name w:val="Всегда"/>
    <w:basedOn w:val="a"/>
    <w:autoRedefine/>
    <w:uiPriority w:val="99"/>
    <w:rsid w:val="0027715E"/>
    <w:pPr>
      <w:jc w:val="right"/>
    </w:pPr>
    <w:rPr>
      <w:b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27715E"/>
    <w:pPr>
      <w:ind w:left="720"/>
      <w:contextualSpacing/>
    </w:pPr>
    <w:rPr>
      <w:snapToGrid w:val="0"/>
      <w:sz w:val="26"/>
    </w:rPr>
  </w:style>
  <w:style w:type="paragraph" w:customStyle="1" w:styleId="ConsPlusNormal">
    <w:name w:val="ConsPlusNormal"/>
    <w:link w:val="ConsPlusNormal0"/>
    <w:rsid w:val="0027715E"/>
    <w:pPr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27715E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27715E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27715E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B15A10"/>
    <w:pPr>
      <w:spacing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B15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B15A10"/>
    <w:rPr>
      <w:sz w:val="28"/>
    </w:rPr>
  </w:style>
  <w:style w:type="paragraph" w:customStyle="1" w:styleId="ac">
    <w:name w:val="ЭЭГ"/>
    <w:basedOn w:val="a"/>
    <w:rsid w:val="00B15A10"/>
    <w:pPr>
      <w:spacing w:line="360" w:lineRule="auto"/>
      <w:ind w:firstLine="720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4B128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B128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FB314F"/>
  </w:style>
  <w:style w:type="character" w:customStyle="1" w:styleId="af0">
    <w:name w:val="Основной текст Знак"/>
    <w:basedOn w:val="a0"/>
    <w:link w:val="af"/>
    <w:uiPriority w:val="99"/>
    <w:semiHidden/>
    <w:rsid w:val="00FB31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 Spacing"/>
    <w:aliases w:val="Без интервала для таблиц"/>
    <w:link w:val="af2"/>
    <w:uiPriority w:val="99"/>
    <w:qFormat/>
    <w:rsid w:val="00A602F7"/>
    <w:pPr>
      <w:spacing w:after="0"/>
      <w:ind w:firstLine="0"/>
      <w:jc w:val="left"/>
    </w:pPr>
    <w:rPr>
      <w:rFonts w:ascii="Calibri" w:eastAsia="Calibri" w:hAnsi="Calibri" w:cs="Times New Roman"/>
    </w:rPr>
  </w:style>
  <w:style w:type="character" w:customStyle="1" w:styleId="af2">
    <w:name w:val="Без интервала Знак"/>
    <w:aliases w:val="Без интервала для таблиц Знак"/>
    <w:link w:val="af1"/>
    <w:uiPriority w:val="99"/>
    <w:locked/>
    <w:rsid w:val="00A602F7"/>
    <w:rPr>
      <w:rFonts w:ascii="Calibri" w:eastAsia="Calibri" w:hAnsi="Calibri" w:cs="Times New Roman"/>
    </w:rPr>
  </w:style>
  <w:style w:type="character" w:customStyle="1" w:styleId="FontStyle17">
    <w:name w:val="Font Style17"/>
    <w:basedOn w:val="a0"/>
    <w:uiPriority w:val="99"/>
    <w:rsid w:val="00841672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9C6335"/>
    <w:pPr>
      <w:widowControl w:val="0"/>
      <w:autoSpaceDE w:val="0"/>
      <w:autoSpaceDN w:val="0"/>
      <w:adjustRightInd w:val="0"/>
      <w:spacing w:after="0" w:line="284" w:lineRule="exact"/>
      <w:ind w:firstLine="672"/>
    </w:pPr>
    <w:rPr>
      <w:rFonts w:eastAsiaTheme="minorEastAsia"/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042E8D"/>
    <w:rPr>
      <w:color w:val="0000FF"/>
      <w:u w:val="single"/>
    </w:rPr>
  </w:style>
  <w:style w:type="character" w:customStyle="1" w:styleId="bookmark">
    <w:name w:val="bookmark"/>
    <w:basedOn w:val="a0"/>
    <w:rsid w:val="001D4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81024">
          <w:marLeft w:val="272"/>
          <w:marRight w:val="272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242417">
              <w:marLeft w:val="0"/>
              <w:marRight w:val="0"/>
              <w:marTop w:val="23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7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5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173761&amp;dst=100016&amp;field=134&amp;date=05.10.202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BC88A-96D5-4B37-8B04-12AC6C8EC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10014</TotalTime>
  <Pages>10</Pages>
  <Words>3872</Words>
  <Characters>22071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Василенко Галина Михайловна</dc:creator>
  <cp:keywords/>
  <dc:description/>
  <cp:lastModifiedBy>Бессмертных Людмила Александровна</cp:lastModifiedBy>
  <cp:revision>846</cp:revision>
  <cp:lastPrinted>2024-11-13T15:30:00Z</cp:lastPrinted>
  <dcterms:created xsi:type="dcterms:W3CDTF">2015-09-01T12:45:00Z</dcterms:created>
  <dcterms:modified xsi:type="dcterms:W3CDTF">2024-11-13T15:31:00Z</dcterms:modified>
</cp:coreProperties>
</file>